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Jenrick’s Tube fare dodger stunt stirs political debate and leadership speculation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Robert Jenrick has entered the public consciousness not merely as a shadow cabinet member but as a political provocateur. His latest campaign endeavour—a confrontational video in which he intercepted fare dodgers on the London Underground—has garnered significant attention and praise for its simplicity and effectiveness. The video, where he challenged individuals about their fare evasion, resonated deeply with commuters and sparked discussions about law enforcement and personal accountability on public transport.</w:t>
      </w:r>
      <w:r/>
    </w:p>
    <w:p>
      <w:r/>
      <w:r>
        <w:t>Jenrick's actions highlight a growing frustration among the public regarding the lax enforcement of regulations, particularly when it comes to compliance with fare structures in major cities like London. Critics have suggested that his approach leans more towards performative politics than genuine legislative action, yet the stunt has indeed struck a chord, allowing him to frame his party’s message around law-abiding citizens versus those who evade responsibility. This approach taps into a broader narrative prevalent in political discourse, suggesting that the diligent majority should not bear the financial burdens imposed by a disregardful minority.</w:t>
      </w:r>
      <w:r/>
    </w:p>
    <w:p>
      <w:r/>
      <w:r>
        <w:t>However, Jenrick’s critics were quick to label him a hypocrite, pointing to a past scandal where he had inadvertently claimed expenses for both a train and a car journey between his constituency and London. Yet, this narrative faltered, as the Independent Parliamentary Standards Authority had deemed the claim a mistake, effectively diminishing the impact of this line of attack. The criticism regarding his permission to film in the Underground has also proven ineffectual—Transport for London requires such permissions primarily for commercial or promotional activities, leaving Jenrick's motivations ambiguous but not plainly illegal.</w:t>
      </w:r>
      <w:r/>
    </w:p>
    <w:p>
      <w:r/>
      <w:r>
        <w:t>There is a palpable sense within some political circles that his tactics may offer the Conservative Party a lifeline in a time of significant crisis. Former cabinet ministers have expressed optimism about Jenrick's capacity to rise within party ranks, with speculation surrounding his potential to replace Kemi Badenoch as party leader. Some even foresee a collaborative alignment with figures like Nigel Farage, although such partnerships come laden with their own complexities and uncertainties.</w:t>
      </w:r>
      <w:r/>
    </w:p>
    <w:p>
      <w:r/>
      <w:r>
        <w:t>Comparatively, Labour’s social media strategy appears somewhat lacklustre. Historical instances, such as Ed Miliband's infamous photo-op with a tablet inscribed with party pledges, stand in stark contrast to Jenrick's current campaign methods. The memory of such misfires serves as a reminder that political messaging often hinges on resonant imagery, spontaneity, and authentic engagement.</w:t>
      </w:r>
      <w:r/>
    </w:p>
    <w:p>
      <w:r/>
      <w:r>
        <w:t>Despite this, the criticism does not solely revolve around his gimmicky strategies. Analyses of Jenrick's political persona suggest a broader narrative of perceived heartlessness, especially in light of decisions such as ordering the removal of welcoming murals from a children's immigration reception centre. These choices have been positioned as indicative of a deeper issue within modern politics, raising questions about the compassion underpinning policy decisions.</w:t>
      </w:r>
      <w:r/>
    </w:p>
    <w:p>
      <w:r/>
      <w:r>
        <w:t>Indeed, political analysts have endeavoured to dissect Jenrick’s evolution—how he has transgressed from a centrist Tory to a figure emblematic of a more hardline stance, cultivating an image marked by dramatic gestures rather than nuanced dialogue. This shift, while appealing to certain voter segments, also raises questions about long-term viability in leadership.</w:t>
      </w:r>
      <w:r/>
    </w:p>
    <w:p>
      <w:r/>
      <w:r>
        <w:t>As he strides forward in his political career, the effectiveness of stunts versus substantial policy frameworks remains critical. Political narratives can be drastically shaped by the most unexpected moments, yet the true test lies in whether such methods can sustain a party entrenched in crises and shifting public sentiments. Although Jenrick’s unconventional method may provide temporary boosts in visibility and engagement, the weight of genuine political leadership requires more than just the flash and intrigue of a well-executed stunt.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https://www.independent.co.uk/voices/robert-jenrick-faredodger-tfl-tube-b2761240.html</w:t>
        </w:r>
      </w:hyperlink>
      <w:r>
        <w:t xml:space="preserve"> - Please view link - unable to able to access data</w:t>
      </w:r>
      <w:r/>
    </w:p>
    <w:p>
      <w:pPr>
        <w:pStyle w:val="ListNumber"/>
        <w:spacing w:line="240" w:lineRule="auto"/>
        <w:ind w:left="720"/>
      </w:pPr>
      <w:r/>
      <w:hyperlink r:id="rId9">
        <w:r>
          <w:rPr>
            <w:color w:val="0000EE"/>
            <w:u w:val="single"/>
          </w:rPr>
          <w:t>https://www.independent.co.uk/voices/robert-jenrick-faredodger-tfl-tube-b2761240.html</w:t>
        </w:r>
      </w:hyperlink>
      <w:r>
        <w:t xml:space="preserve"> - In this article, John Rentoul discusses Robert Jenrick's recent political stunt where he confronted alleged fare dodgers on the London Underground. Rentoul praises the simplicity and effectiveness of Jenrick's approach, highlighting how it resonated with the public and drew attention to issues of law enforcement and public transport. The piece also contrasts Jenrick's style with other political figures, noting his unconventional methods in communication and campaigning.</w:t>
      </w:r>
      <w:r/>
    </w:p>
    <w:p>
      <w:pPr>
        <w:pStyle w:val="ListNumber"/>
        <w:spacing w:line="240" w:lineRule="auto"/>
        <w:ind w:left="720"/>
      </w:pPr>
      <w:r/>
      <w:hyperlink r:id="rId10">
        <w:r>
          <w:rPr>
            <w:color w:val="0000EE"/>
            <w:u w:val="single"/>
          </w:rPr>
          <w:t>https://www.gbnews.com/politics/video-robert-jenrick-pulls-off-led-by-donkeys-style-stunt-in-london</w:t>
        </w:r>
      </w:hyperlink>
      <w:r>
        <w:t xml:space="preserve"> - This video showcases Robert Jenrick's innovative political stunt in London, reminiscent of the 'Led By Donkeys' campaign style. Jenrick, as Shadow Justice Secretary, projected a warning onto the Ministry of Justice headquarters, highlighting his campaign against 'two-tier sentencing' guidelines. The stunt underscores his creative approach to political messaging and his commitment to addressing perceived injustices within the justice system.</w:t>
      </w:r>
      <w:r/>
    </w:p>
    <w:p>
      <w:pPr>
        <w:pStyle w:val="ListNumber"/>
        <w:spacing w:line="240" w:lineRule="auto"/>
        <w:ind w:left="720"/>
      </w:pPr>
      <w:r/>
      <w:hyperlink r:id="rId11">
        <w:r>
          <w:rPr>
            <w:color w:val="0000EE"/>
            <w:u w:val="single"/>
          </w:rPr>
          <w:t>https://www.theguardian.com/politics/article/2024/sep/06/robert-jenrick-heartlessness-cant-be-glossed-over</w:t>
        </w:r>
      </w:hyperlink>
      <w:r>
        <w:t xml:space="preserve"> - In this opinion piece, the author criticises Robert Jenrick for ordering the painting over of cartoon characters in a children's immigration reception building, deeming them 'too welcoming'. The article highlights the perceived lack of compassion in such actions and questions the motivations behind them, suggesting that such decisions reflect a broader issue of heartlessness within certain political decisions.</w:t>
      </w:r>
      <w:r/>
    </w:p>
    <w:p>
      <w:pPr>
        <w:pStyle w:val="ListNumber"/>
        <w:spacing w:line="240" w:lineRule="auto"/>
        <w:ind w:left="720"/>
      </w:pPr>
      <w:r/>
      <w:hyperlink r:id="rId13">
        <w:r>
          <w:rPr>
            <w:color w:val="0000EE"/>
            <w:u w:val="single"/>
          </w:rPr>
          <w:t>https://www.theguardian.com/politics/2024/oct/31/robert-jenrick-government-car-service-driving-ban</w:t>
        </w:r>
      </w:hyperlink>
      <w:r>
        <w:t xml:space="preserve"> - This article reports on Robert Jenrick's use of taxpayer-funded government cars during a six-month driving ban he received for speeding. The piece reveals that Jenrick's use of the government car service increased significantly during the period he was banned from driving, raising questions about the appropriateness and transparency of such actions.</w:t>
      </w:r>
      <w:r/>
    </w:p>
    <w:p>
      <w:pPr>
        <w:pStyle w:val="ListNumber"/>
        <w:spacing w:line="240" w:lineRule="auto"/>
        <w:ind w:left="720"/>
      </w:pPr>
      <w:r/>
      <w:hyperlink r:id="rId14">
        <w:r>
          <w:rPr>
            <w:color w:val="0000EE"/>
            <w:u w:val="single"/>
          </w:rPr>
          <w:t>https://www.bbc.com/news/articles/cp39q1ppk41o</w:t>
        </w:r>
      </w:hyperlink>
      <w:r>
        <w:t xml:space="preserve"> - In this report, Robert Jenrick defends his controversial claim that British special forces are 'killing rather than capturing terrorists'. The article details the backlash from his political rivals and the military community, who question the validity and implications of his statement, highlighting the tensions surrounding national security and military operations.</w:t>
      </w:r>
      <w:r/>
    </w:p>
    <w:p>
      <w:pPr>
        <w:pStyle w:val="ListNumber"/>
        <w:spacing w:line="240" w:lineRule="auto"/>
        <w:ind w:left="720"/>
      </w:pPr>
      <w:r/>
      <w:hyperlink r:id="rId12">
        <w:r>
          <w:rPr>
            <w:color w:val="0000EE"/>
            <w:u w:val="single"/>
          </w:rPr>
          <w:t>https://www.politics.co.uk/news-feature/2023/07/11/how-robert-jenrick-became-the-face-of-government-vice-signalling/</w:t>
        </w:r>
      </w:hyperlink>
      <w:r>
        <w:t xml:space="preserve"> - This feature explores Robert Jenrick's evolution from a centrist Tory to a figure associated with government 'vice signalling'. It examines his actions, such as ordering the removal of welcoming murals in children's immigration reception centres, and discusses how these decisions have shaped his political persona and public perception.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robert-jenrick-faredodger-tfl-tube-b2761240.html" TargetMode="External"/><Relationship Id="rId10" Type="http://schemas.openxmlformats.org/officeDocument/2006/relationships/hyperlink" Target="https://www.gbnews.com/politics/video-robert-jenrick-pulls-off-led-by-donkeys-style-stunt-in-london" TargetMode="External"/><Relationship Id="rId11" Type="http://schemas.openxmlformats.org/officeDocument/2006/relationships/hyperlink" Target="https://www.theguardian.com/politics/article/2024/sep/06/robert-jenrick-heartlessness-cant-be-glossed-over" TargetMode="External"/><Relationship Id="rId12" Type="http://schemas.openxmlformats.org/officeDocument/2006/relationships/hyperlink" Target="https://www.politics.co.uk/news-feature/2023/07/11/how-robert-jenrick-became-the-face-of-government-vice-signalling/" TargetMode="External"/><Relationship Id="rId13" Type="http://schemas.openxmlformats.org/officeDocument/2006/relationships/hyperlink" Target="https://www.theguardian.com/politics/2024/oct/31/robert-jenrick-government-car-service-driving-ban" TargetMode="External"/><Relationship Id="rId14" Type="http://schemas.openxmlformats.org/officeDocument/2006/relationships/hyperlink" Target="https://www.bbc.com/news/articles/cp39q1ppk41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