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Execution of Charles I sparks British revolution and ushers in Cromwell's republic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January 30, 1649, the execution of King Charles I in Whitehall marked a pivotal moment in British history. Thousands gathered to witness the beheading of a monarch who had long been regarded as God's appointed ruler on earth. This unprecedented act of public violence against royalty underscored the turmoil following years of civil war, failed negotiations, and mounting grievances against the king. Charles was tried and found guilty of being a “tyrant, traitor, murderer and public enemy to the good people of this nation” before his execution order was signed by fifty-nine men, including notable figures like Oliver Cromwell. When the king’s head fell, the reverberations were felt across the British Isles—he was not only king of England but also of Scotland and Ireland.</w:t>
      </w:r>
      <w:r/>
    </w:p>
    <w:p>
      <w:r/>
      <w:r>
        <w:t>The societal response was mixed. While some in the crowd moaned at the sight of royal blood, including Ralph Josselin, a clergyman who lamented the event in his diary, others like Samuel Pepys, who was just fifteen at the time, expressed a more cynical view, believing the execution was just desserts for a king whose policies had alienated his subjects. The civil wars of the 1640s were not intended to abolish the monarchy but rather to compel Charles to heed Parliament’s authority. However, the act of execution fundamentally altered public perception of monarchy itself, leading Parliament to abolish both the crown and the House of Lords, declaring them “unnecessary, burdensome, and dangerous.”</w:t>
      </w:r>
      <w:r/>
    </w:p>
    <w:p>
      <w:r/>
      <w:r>
        <w:t>Under this atmosphere of revolutionary fervor, England transformed into a commonwealth, guided temporarily by a council of 41 men who exercised the powers of state. This shift was radical; England’s ancient constitutional framework began to dissolve, leading to significant social and political transformation. The dissolution of the monarchy ushered in a new governance structure, with Oliver Cromwell at the forefront. His leadership became controversial yet significant, as Cromwell and his supporters began to reshape the country’s political landscape.</w:t>
      </w:r>
      <w:r/>
    </w:p>
    <w:p>
      <w:r/>
      <w:r>
        <w:t>Cromwell's ascension to power following the execution was marked by both military success and governance complexities. He became Lord Protector in 1653, establishing a regime that, while devoid of a monarchy, did not entirely eliminate the trappings of royal authority. Cromwell resisted offers to be crowned king, uneasy with the hereditary principle of monarchy, yet he ruled with considerable power, supported by a written constitution that placed limitations on his authority.</w:t>
      </w:r>
      <w:r/>
    </w:p>
    <w:p>
      <w:r/>
      <w:r>
        <w:t>As the new government struggled to define itself, debates about the nature of a British republic emerged, drawing from various influences including the Dutch republic and ancient Rome. The political landscape was rife with competing ideologies, leading to a proliferation of radical movements. The Levellers, for instance, pushed for universal male suffrage, while a burgeoning discourse on religious tolerance began to surface, though it largely excluded Catholics.</w:t>
      </w:r>
      <w:r/>
    </w:p>
    <w:p>
      <w:r/>
      <w:r>
        <w:t>The decade following Charles I’s execution was marked by both upheaval and innovation. Figures like Thomas Hobbes made waves with their philosophical inquiries into governance, while others such as Samuel Hartlib advanced ahead-of-their-time ideas for societal reform, advocating for educational institutions and public health systems. The spirit of experimentation permeated society, injecting new ideas into the public discourse, as people sought to heal and rebuild in the post-war environment.</w:t>
      </w:r>
      <w:r/>
    </w:p>
    <w:p>
      <w:r/>
      <w:r>
        <w:t>Today, historian Alice Hunt emphasises the lasting significance of this tumultuous period, depicting it as a foundational era that set the stage for modern parliamentary democracy and the continuous evolution of political thought in Britain. Ultimately, the execution of Charles I did more than end a reign; it initiated a radical rethinking of governance, sovereignty, and the very concept of what it means to be a state.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[5]</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https://www.express.co.uk/news/uk/2063375/alice-hunt-republic-execution-charles-I</w:t>
        </w:r>
      </w:hyperlink>
      <w:r>
        <w:t xml:space="preserve"> - Please view link - unable to able to access data</w:t>
      </w:r>
      <w:r/>
    </w:p>
    <w:p>
      <w:pPr>
        <w:pStyle w:val="ListNumber"/>
        <w:spacing w:line="240" w:lineRule="auto"/>
        <w:ind w:left="720"/>
      </w:pPr>
      <w:r/>
      <w:hyperlink r:id="rId11">
        <w:r>
          <w:rPr>
            <w:color w:val="0000EE"/>
            <w:u w:val="single"/>
          </w:rPr>
          <w:t>https://www.history.com/topics/european-history/oliver-cromwell</w:t>
        </w:r>
      </w:hyperlink>
      <w:r>
        <w:t xml:space="preserve"> - This article provides an overview of Oliver Cromwell's life, detailing his rise from a member of Parliament to a leading figure in the English Civil War. It covers his military campaigns, including the defeat of the Royalists, his role in the trial and execution of King Charles I, and his tenure as Lord Protector of England. The piece also discusses his death and the subsequent Restoration of the monarchy, offering insights into his complex legacy and the impact of his actions on British history.</w:t>
      </w:r>
      <w:r/>
    </w:p>
    <w:p>
      <w:pPr>
        <w:pStyle w:val="ListNumber"/>
        <w:spacing w:line="240" w:lineRule="auto"/>
        <w:ind w:left="720"/>
      </w:pPr>
      <w:r/>
      <w:hyperlink r:id="rId10">
        <w:r>
          <w:rPr>
            <w:color w:val="0000EE"/>
            <w:u w:val="single"/>
          </w:rPr>
          <w:t>https://www.rmg.co.uk/stories/topics/why-was-king-charles-i-executed</w:t>
        </w:r>
      </w:hyperlink>
      <w:r>
        <w:t xml:space="preserve"> - This article explores the reasons behind the execution of King Charles I, examining his reign, conflicts with Parliament, and the events leading up to the English Civil War. It discusses his belief in the divine right of kings, his marriage to Henrietta Maria, and the political and religious tensions of the time. The piece also details the trial and execution process, providing context for this pivotal moment in British history.</w:t>
      </w:r>
      <w:r/>
    </w:p>
    <w:p>
      <w:pPr>
        <w:pStyle w:val="ListNumber"/>
        <w:spacing w:line="240" w:lineRule="auto"/>
        <w:ind w:left="720"/>
      </w:pPr>
      <w:r/>
      <w:hyperlink r:id="rId13">
        <w:r>
          <w:rPr>
            <w:color w:val="0000EE"/>
            <w:u w:val="single"/>
          </w:rPr>
          <w:t>https://www.nam.ac.uk/explore/oliver-cromwell-lord-protector</w:t>
        </w:r>
      </w:hyperlink>
      <w:r>
        <w:t xml:space="preserve"> - This resource delves into Oliver Cromwell's role as Lord Protector, highlighting his leadership during the Commonwealth period. It covers his military campaigns, including the conquest of Ireland, and his efforts to establish a republican government. The article also addresses the controversies surrounding his rule, such as the treatment of Catholics in Ireland, and examines his legacy in the context of British history.</w:t>
      </w:r>
      <w:r/>
    </w:p>
    <w:p>
      <w:pPr>
        <w:pStyle w:val="ListNumber"/>
        <w:spacing w:line="240" w:lineRule="auto"/>
        <w:ind w:left="720"/>
      </w:pPr>
      <w:r/>
      <w:hyperlink r:id="rId14">
        <w:r>
          <w:rPr>
            <w:color w:val="0000EE"/>
            <w:u w:val="single"/>
          </w:rPr>
          <w:t>https://www.bbc.co.uk/bitesize/topics/zk4cwmn/articles/zg6ccmn</w:t>
        </w:r>
      </w:hyperlink>
      <w:r>
        <w:t xml:space="preserve"> - This educational article provides a concise overview of Oliver Cromwell's life and his significance in the English Civil Wars. It covers his rise to power, his role in the trial and execution of King Charles I, and his tenure as Lord Protector. The piece also touches upon his legacy and the debates surrounding his actions, offering a balanced perspective on his impact on British history.</w:t>
      </w:r>
      <w:r/>
    </w:p>
    <w:p>
      <w:pPr>
        <w:pStyle w:val="ListNumber"/>
        <w:spacing w:line="240" w:lineRule="auto"/>
        <w:ind w:left="720"/>
      </w:pPr>
      <w:r/>
      <w:hyperlink r:id="rId12">
        <w:r>
          <w:rPr>
            <w:color w:val="0000EE"/>
            <w:u w:val="single"/>
          </w:rPr>
          <w:t>https://www.bbc.com/history/british/civil_war_revolution/charlesi_execution_01.shtml</w:t>
        </w:r>
      </w:hyperlink>
      <w:r>
        <w:t xml:space="preserve"> - This in-depth article examines the trial and execution of King Charles I, exploring the political and religious tensions that led to this unprecedented event. It discusses the charges against the king, the proceedings of the trial, and the reactions of various factions. The piece also reflects on the broader implications of the execution for the monarchy and the future of England.</w:t>
      </w:r>
      <w:r/>
    </w:p>
    <w:p>
      <w:pPr>
        <w:pStyle w:val="ListNumber"/>
        <w:spacing w:line="240" w:lineRule="auto"/>
        <w:ind w:left="720"/>
      </w:pPr>
      <w:r/>
      <w:hyperlink r:id="rId15">
        <w:r>
          <w:rPr>
            <w:color w:val="0000EE"/>
            <w:u w:val="single"/>
          </w:rPr>
          <w:t>https://www.bbc.co.uk/bitesize/topics/zk4cwmn/articles/z3jyydm</w:t>
        </w:r>
      </w:hyperlink>
      <w:r>
        <w:t xml:space="preserve"> - This article provides a detailed account of the execution of King Charles I, describing the events of 30 January 1649. It covers the preparations, the execution itself, and the immediate aftermath, including the public's reaction and the subsequent burial of the king. The piece also discusses the political consequences of the execution and the period of the Commonwealth that followed.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3375/alice-hunt-republic-execution-charles-I" TargetMode="External"/><Relationship Id="rId10" Type="http://schemas.openxmlformats.org/officeDocument/2006/relationships/hyperlink" Target="https://www.rmg.co.uk/stories/topics/why-was-king-charles-i-executed" TargetMode="External"/><Relationship Id="rId11" Type="http://schemas.openxmlformats.org/officeDocument/2006/relationships/hyperlink" Target="https://www.history.com/topics/european-history/oliver-cromwell" TargetMode="External"/><Relationship Id="rId12" Type="http://schemas.openxmlformats.org/officeDocument/2006/relationships/hyperlink" Target="https://www.bbc.com/history/british/civil_war_revolution/charlesi_execution_01.shtml" TargetMode="External"/><Relationship Id="rId13" Type="http://schemas.openxmlformats.org/officeDocument/2006/relationships/hyperlink" Target="https://www.nam.ac.uk/explore/oliver-cromwell-lord-protector" TargetMode="External"/><Relationship Id="rId14" Type="http://schemas.openxmlformats.org/officeDocument/2006/relationships/hyperlink" Target="https://www.bbc.co.uk/bitesize/topics/zk4cwmn/articles/zg6ccmn" TargetMode="External"/><Relationship Id="rId15" Type="http://schemas.openxmlformats.org/officeDocument/2006/relationships/hyperlink" Target="https://www.bbc.co.uk/bitesize/topics/zk4cwmn/articles/z3jyyd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