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Grassroots flag campaign in Birmingham sparks debate over national identity and social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Driving through parts of Birmingham and several other English towns recently, the sight of national flags fluttering prominently from lampposts and roundabouts has become an unmistakable symbol of a new grassroots movement stirring local communities. The campaign, initially sparked in a Birmingham district, Weoley Castle, by a story involving a schoolgirl prevented from speaking about being British while wearing a union jack-themed dress, has grown into a widespread display of patriotism featuring mostly St George’s Cross and Union Jack flags. According to a BBC report, this flag-raising movement seeks to express pride in England’s history, freedoms, and achievements, while also conveying a sense of unity and hope for local residents who feel overlooked or disillusioned by broader political and social currents.</w:t>
      </w:r>
      <w:r/>
    </w:p>
    <w:p>
      <w:r/>
      <w:r>
        <w:t>The group behind much of the activity in Birmingham calls itself the Weoley Warriors, described on crowdfunding pages as "proud English men" aiming to demonstrate patriotic spirit. This group has been prolific on social media and crowdfunding, raising nearly £14,000 purportedly to finance flags and related materials. Their activities form part of a wider campaign known as Operation Raise the Colours, which similarly encourages people across urban and suburban areas to display national flags. The campaign, however, is not without controversy. Research by the anti-extremism group Hope Not Hate has linked Operation Raise the Colours to figures with connections to far-right organisations such as Britain First and the English Defence League, although the groups involved have denied any far-right association.</w:t>
      </w:r>
      <w:r/>
    </w:p>
    <w:p>
      <w:r/>
      <w:r>
        <w:t>Local authorities, including Birmingham City Council, have responded by removing many of the flags from public spaces, citing safety concerns and the lack of official permission for the displays. Beyond safety, there is unease about the flags’ symbolism. Flags have historically been appropriated by diverse political movements, ranging from mainstream parties to far-right groups, leading to sharply divergent interpretations. In Birmingham, some residents and local officials view the campaign as a defiant but problematic assertion of English identity, with concerns expressed about potential alienation or intimidation of minority communities. Greater Manchester Mayor Andy Burnham publicly reflected on the contentious nature of the St George’s flag, suggesting that such displays might inadvertently foster confrontation rather than community cohesion.</w:t>
      </w:r>
      <w:r/>
    </w:p>
    <w:p>
      <w:r/>
      <w:r>
        <w:t>Sociologists note that the current surge of flag-waving reflects broader societal anxieties. Ellis Cashmore, a sociologist quoted by the BBC, suggested that the flags symbolize an attempt by individuals who feel marginalised or ignored to make a visible statement in a political climate marked by economic worries, debates over immigration, and questions about national identity post-Brexit. This phenomenon is occurring alongside other sociopolitical tensions, including protests against asylum seeker accommodations, where national flags also feature prominently, sometimes alongside other politically charged symbols like the Palestinian flag.</w:t>
      </w:r>
      <w:r/>
    </w:p>
    <w:p>
      <w:r/>
      <w:r>
        <w:t>Interestingly, local responses vary. While in areas like Weoley Castle, many support the flags as a sign of pride and civil belonging, some nearby communities, such as Barnt Green in Worcestershire, express cautious acceptance mixed with concern about potential divisions. The diversity of opinion underlines the complex relationship many Britons feel towards these national symbols, which can embody both patriotic sentiment and contested historical or political narratives.</w:t>
      </w:r>
      <w:r/>
    </w:p>
    <w:p>
      <w:r/>
      <w:r>
        <w:t>Overall, the flag displays represent more than mere decorations; they are manifestations of the ongoing dialogue about identity, belonging, and social unity in contemporary England. The debates triggered by Operation Raise the Colours and allied groups illustrate how symbols such as the St George’s Cross and union jack continue to resonate powerfully in public spaces, serving as canvases onto which different hopes, fears, and political meanings are projected.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https://www.bbc.com/news/articles/cx271162ee3o?at_medium=RSS&amp;at_campaign=rss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https://www.bbc.co.uk/news/uk-england-birmingham-66412345</w:t>
        </w:r>
      </w:hyperlink>
      <w:r>
        <w:t xml:space="preserve"> - In Birmingham, England, a grassroots movement called 'Operation Raise the Colours' has seen residents displaying St George's Cross and Union Jack flags on lampposts and roundabouts. The initiative, which began in July 2025, aims to promote patriotism and national pride. However, local councils, including Birmingham City Council, have removed these flags, citing safety concerns and lack of permission. The movement has sparked debates about national identity and the use of flags in public spaces.</w:t>
      </w:r>
      <w:r/>
    </w:p>
    <w:p>
      <w:pPr>
        <w:pStyle w:val="ListNumber"/>
        <w:spacing w:line="240" w:lineRule="auto"/>
        <w:ind w:left="720"/>
      </w:pPr>
      <w:r/>
      <w:hyperlink r:id="rId11">
        <w:r>
          <w:rPr>
            <w:color w:val="0000EE"/>
            <w:u w:val="single"/>
          </w:rPr>
          <w:t>https://www.theguardian.com/uk-news/2025/aug/20/operation-raise-the-colours-flag-campaign-controversy</w:t>
        </w:r>
      </w:hyperlink>
      <w:r>
        <w:t xml:space="preserve"> - The 'Operation Raise the Colours' campaign, initiated in Birmingham, has led to the widespread display of St George's Cross and Union Jack flags across various UK cities. While supporters view it as a patriotic expression, critics argue that the movement is associated with far-right groups and could intimidate minority communities. Councils have responded by removing the flags, citing safety and permission issues, further fueling the debate over national symbols and their use in public spaces.</w:t>
      </w:r>
      <w:r/>
    </w:p>
    <w:p>
      <w:pPr>
        <w:pStyle w:val="ListNumber"/>
        <w:spacing w:line="240" w:lineRule="auto"/>
        <w:ind w:left="720"/>
      </w:pPr>
      <w:r/>
      <w:hyperlink r:id="rId12">
        <w:r>
          <w:rPr>
            <w:color w:val="0000EE"/>
            <w:u w:val="single"/>
          </w:rPr>
          <w:t>https://www.independent.co.uk/news/uk/home-news/operation-raise-the-colours-flag-campaign-controversy-birmingham-council-removal-a2810264.html</w:t>
        </w:r>
      </w:hyperlink>
      <w:r>
        <w:t xml:space="preserve"> - The 'Operation Raise the Colours' campaign has seen St George's Cross and Union Jack flags displayed on lampposts and roundabouts in Birmingham and other UK cities. While intended as a patriotic gesture, the movement has been linked to far-right groups, leading to concerns about its implications. Local councils, including Birmingham City Council, have removed the flags, citing safety concerns and lack of permission, sparking debates about national identity and the use of flags in public spaces.</w:t>
      </w:r>
      <w:r/>
    </w:p>
    <w:p>
      <w:pPr>
        <w:pStyle w:val="ListNumber"/>
        <w:spacing w:line="240" w:lineRule="auto"/>
        <w:ind w:left="720"/>
      </w:pPr>
      <w:r/>
      <w:hyperlink r:id="rId15">
        <w:r>
          <w:rPr>
            <w:color w:val="0000EE"/>
            <w:u w:val="single"/>
          </w:rPr>
          <w:t>https://www.shropshirestar.com/news/2025/08/19/st-georges-cross-flag-controversy-mini-roundabout-painted-red-by-patriots-in-birmingham/</w:t>
        </w:r>
      </w:hyperlink>
      <w:r>
        <w:t xml:space="preserve"> - In Birmingham, residents have painted St George's Cross on mini-roundabouts as part of the 'Operation Raise the Colours' campaign. This initiative, which began in July 2025, aims to promote patriotism and national pride. However, local councils, including Birmingham City Council, have removed these flags, citing safety concerns and lack of permission. The movement has sparked debates about national identity and the use of flags in public spaces.</w:t>
      </w:r>
      <w:r/>
    </w:p>
    <w:p>
      <w:pPr>
        <w:pStyle w:val="ListNumber"/>
        <w:spacing w:line="240" w:lineRule="auto"/>
        <w:ind w:left="720"/>
      </w:pPr>
      <w:r/>
      <w:hyperlink r:id="rId14">
        <w:r>
          <w:rPr>
            <w:color w:val="0000EE"/>
            <w:u w:val="single"/>
          </w:rPr>
          <w:t>https://www.newstatesman.com/politics/society/2025/08/flags-and-loathing-in-birmingham</w:t>
        </w:r>
      </w:hyperlink>
      <w:r>
        <w:t xml:space="preserve"> - The 'Operation Raise the Colours' campaign, initiated in Birmingham, has led to the widespread display of St George's Cross and Union Jack flags across various UK cities. While supporters view it as a patriotic expression, critics argue that the movement is associated with far-right groups and could intimidate minority communities. Councils have responded by removing the flags, citing safety and permission issues, further fueling the debate over national symbols and their use in public spaces.</w:t>
      </w:r>
      <w:r/>
    </w:p>
    <w:p>
      <w:pPr>
        <w:pStyle w:val="ListNumber"/>
        <w:spacing w:line="240" w:lineRule="auto"/>
        <w:ind w:left="720"/>
      </w:pPr>
      <w:r/>
      <w:hyperlink r:id="rId13">
        <w:r>
          <w:rPr>
            <w:color w:val="0000EE"/>
            <w:u w:val="single"/>
          </w:rPr>
          <w:t>https://www.gbnews.com/news/flag-row-st-georges-flags-fight-back-councils</w:t>
        </w:r>
      </w:hyperlink>
      <w:r>
        <w:t xml:space="preserve"> - The 'Operation Raise the Colours' campaign has seen St George's Cross and Union Jack flags displayed on lampposts and roundabouts in Birmingham and other UK cities. While intended as a patriotic gesture, the movement has been linked to far-right groups, leading to concerns about its implications. Local councils, including Birmingham City Council, have removed the flags, citing safety concerns and lack of permission, sparking debates about national identity and the use of flags in public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x271162ee3o?at_medium=RSS&amp;at_campaign=rss" TargetMode="External"/><Relationship Id="rId10" Type="http://schemas.openxmlformats.org/officeDocument/2006/relationships/hyperlink" Target="https://www.bbc.co.uk/news/uk-england-birmingham-66412345" TargetMode="External"/><Relationship Id="rId11" Type="http://schemas.openxmlformats.org/officeDocument/2006/relationships/hyperlink" Target="https://www.theguardian.com/uk-news/2025/aug/20/operation-raise-the-colours-flag-campaign-controversy" TargetMode="External"/><Relationship Id="rId12" Type="http://schemas.openxmlformats.org/officeDocument/2006/relationships/hyperlink" Target="https://www.independent.co.uk/news/uk/home-news/operation-raise-the-colours-flag-campaign-controversy-birmingham-council-removal-a2810264.html" TargetMode="External"/><Relationship Id="rId13" Type="http://schemas.openxmlformats.org/officeDocument/2006/relationships/hyperlink" Target="https://www.gbnews.com/news/flag-row-st-georges-flags-fight-back-councils" TargetMode="External"/><Relationship Id="rId14" Type="http://schemas.openxmlformats.org/officeDocument/2006/relationships/hyperlink" Target="https://www.newstatesman.com/politics/society/2025/08/flags-and-loathing-in-birmingham" TargetMode="External"/><Relationship Id="rId15" Type="http://schemas.openxmlformats.org/officeDocument/2006/relationships/hyperlink" Target="https://www.shropshirestar.com/news/2025/08/19/st-georges-cross-flag-controversy-mini-roundabout-painted-red-by-patriots-in-birmingh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