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Rob Lane’s pioneering transport ideas shaped London’s sustainable future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Rob Lane, who has died aged 84, was a seminal figure in British transport policy during the 1970s and 1980s, known for his steadfast advocacy of prioritising public services and pedestrian safety over private car use. His vision came at a time when curbing car dependence in favour of integrated public transport in Britain’s towns and cities was still a tangible prospect.</w:t>
      </w:r>
      <w:r/>
    </w:p>
    <w:p>
      <w:r/>
      <w:r>
        <w:t>Lane’s career was forged in the crucible of transport planning academia and practical urban policy. He began as a lecturer in transportation studies at the Polytechnic of Central London in the 1960s, where he co-authored Analytical Transport Planning, a seminal textbook published in 1971 that became essential reading for students and professionals in the field. His academic insights soon transitioned into public service when he was appointed chief traffic and communications engineer for the London Borough of Camden. There, Lane was instrumental in pioneering initiatives such as bus lanes and promoting the Green Cross Code, efforts aimed at improving pedestrian safety and prioritising public transport.</w:t>
      </w:r>
      <w:r/>
    </w:p>
    <w:p>
      <w:r/>
      <w:r>
        <w:t>His alignment with progressive politicians helped magnify his impact. Lane forged a notable collaboration with Ken Livingstone, then a Labour activist in Camden, sharing a vision of transport policy that favoured sustainable urban mobility. When Livingstone became head of the Greater London Council (GLC) in 1981, he appointed Lane as director of highways and transport, positioning him to influence London’s transport planning at a metropolitan scale.</w:t>
      </w:r>
      <w:r/>
    </w:p>
    <w:p>
      <w:r/>
      <w:r>
        <w:t>Following the abolition of the GLC in 1986, Lane continued to shape urban transport through consultancy, founding Rob Lane Associates in the 1990s. His advisory work covered a spectrum from traffic schemes and urban retail siting to social infrastructure across Greater London. Concurrently, he maintained academic ties, culminating in an honorary professorship at the University of Westminster from 1997.</w:t>
      </w:r>
      <w:r/>
    </w:p>
    <w:p>
      <w:r/>
      <w:r>
        <w:t>Lane’s influence extended well into the new millennium. Although he declined an invitation to run Transport for London under Livingstone’s mayoralty in 2000 due to his recent retirement, he remained a consultant for several years. During this period, he championed significant innovations including the introduction of the congestion charge, the Oyster card system, articulated buses, and expanded bus lanes—measures that have had a lasting impact on London’s transport landscape.</w:t>
      </w:r>
      <w:r/>
    </w:p>
    <w:p>
      <w:r/>
      <w:r>
        <w:t>Born in Gosport, Hampshire, Lane’s early life was shaped by wartime austerity and a strong work ethic inherited from his family. His upbringing on the Isle of Wight, where he developed practical skills alongside academic pursuits, shaped his pragmatic yet visionary approach to urban planning. His personal life was marked by a longstanding partnership with Marie Mortimer, whom he met in 1961. Together, they built a family home in Farnborough, where Lane remained active in retirement, notably as chairman of the Farnborough branch of the University of the Third Age.</w:t>
      </w:r>
      <w:r/>
    </w:p>
    <w:p>
      <w:r/>
      <w:r>
        <w:t>Rob Lane’s legacy lies in his pioneering approach to city transport: envisioning urban environments where public services and pedestrian safety take precedence over car dominance. His work established foundational principles for sustainable urban transport planning still relevant today.</w:t>
      </w:r>
      <w:r/>
    </w:p>
    <w:p>
      <w:r/>
      <w:r>
        <w:t>He is survived by his wife Marie, their two sons, and grandchildren, as well as his brother Tony.</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9">
        <w:r>
          <w:rPr>
            <w:color w:val="0000EE"/>
            <w:u w:val="single"/>
          </w:rPr>
          <w:t>[2]</w:t>
        </w:r>
      </w:hyperlink>
      <w:r>
        <w:t xml:space="preserve">, </w:t>
      </w:r>
      <w:hyperlink r:id="rId9">
        <w:r>
          <w:rPr>
            <w:color w:val="0000EE"/>
            <w:u w:val="single"/>
          </w:rPr>
          <w:t>[3]</w:t>
        </w:r>
      </w:hyperlink>
      <w:r>
        <w:t xml:space="preserve">, </w:t>
      </w:r>
      <w:hyperlink r:id="rId9">
        <w:r>
          <w:rPr>
            <w:color w:val="0000EE"/>
            <w:u w:val="single"/>
          </w:rPr>
          <w:t>[4]</w:t>
        </w:r>
      </w:hyperlink>
      <w:r>
        <w:t xml:space="preserve">, </w:t>
      </w:r>
      <w:hyperlink r:id="rId9">
        <w:r>
          <w:rPr>
            <w:color w:val="0000EE"/>
            <w:u w:val="single"/>
          </w:rPr>
          <w:t>[5]</w:t>
        </w:r>
      </w:hyperlink>
      <w:r>
        <w:t xml:space="preserve">, </w:t>
      </w:r>
      <w:hyperlink r:id="rId9">
        <w:r>
          <w:rPr>
            <w:color w:val="0000EE"/>
            <w:u w:val="single"/>
          </w:rPr>
          <w:t>[6]</w:t>
        </w:r>
      </w:hyperlink>
      <w:r>
        <w:t xml:space="preserve">, </w:t>
      </w:r>
      <w:hyperlink r:id="rId9">
        <w:r>
          <w:rPr>
            <w:color w:val="0000EE"/>
            <w:u w:val="single"/>
          </w:rPr>
          <w:t>[7]</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9">
        <w:r>
          <w:rPr>
            <w:color w:val="0000EE"/>
            <w:u w:val="single"/>
          </w:rPr>
          <w:t>[2]</w:t>
        </w:r>
      </w:hyperlink>
      <w:r>
        <w:t xml:space="preserve">, </w:t>
      </w:r>
      <w:hyperlink r:id="rId9">
        <w:r>
          <w:rPr>
            <w:color w:val="0000EE"/>
            <w:u w:val="single"/>
          </w:rPr>
          <w:t>[4]</w:t>
        </w:r>
      </w:hyperlink>
      <w:r>
        <w:t xml:space="preserve">, </w:t>
      </w:r>
      <w:hyperlink r:id="rId9">
        <w:r>
          <w:rPr>
            <w:color w:val="0000EE"/>
            <w:u w:val="single"/>
          </w:rPr>
          <w:t>[5]</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9">
        <w:r>
          <w:rPr>
            <w:color w:val="0000EE"/>
            <w:u w:val="single"/>
          </w:rPr>
          <w:t>[4]</w:t>
        </w:r>
      </w:hyperlink>
      <w:r>
        <w:t xml:space="preserve">, </w:t>
      </w:r>
      <w:hyperlink r:id="rId9">
        <w:r>
          <w:rPr>
            <w:color w:val="0000EE"/>
            <w:u w:val="single"/>
          </w:rPr>
          <w:t>[5]</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9">
        <w:r>
          <w:rPr>
            <w:color w:val="0000EE"/>
            <w:u w:val="single"/>
          </w:rPr>
          <w:t>[4]</w:t>
        </w:r>
      </w:hyperlink>
      <w:r>
        <w:t xml:space="preserve">, </w:t>
      </w:r>
      <w:hyperlink r:id="rId9">
        <w:r>
          <w:rPr>
            <w:color w:val="0000EE"/>
            <w:u w:val="single"/>
          </w:rPr>
          <w:t>[5]</w:t>
        </w:r>
      </w:hyperlink>
      <w:r>
        <w:t xml:space="preserve">, </w:t>
      </w:r>
      <w:hyperlink r:id="rId9">
        <w:r>
          <w:rPr>
            <w:color w:val="0000EE"/>
            <w:u w:val="single"/>
          </w:rPr>
          <w:t>[7]</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9">
        <w:r>
          <w:rPr>
            <w:color w:val="0000EE"/>
            <w:u w:val="single"/>
          </w:rPr>
          <w:t>[4]</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9">
        <w:r>
          <w:rPr>
            <w:color w:val="0000EE"/>
            <w:u w:val="single"/>
          </w:rPr>
          <w:t>[4]</w:t>
        </w:r>
      </w:hyperlink>
      <w:r>
        <w:t xml:space="preserve">, </w:t>
      </w:r>
      <w:hyperlink r:id="rId9">
        <w:r>
          <w:rPr>
            <w:color w:val="0000EE"/>
            <w:u w:val="single"/>
          </w:rPr>
          <w:t>[5]</w:t>
        </w:r>
      </w:hyperlink>
      <w:r>
        <w:t xml:space="preserve">, </w:t>
      </w:r>
      <w:hyperlink r:id="rId9">
        <w:r>
          <w:rPr>
            <w:color w:val="0000EE"/>
            <w:u w:val="single"/>
          </w:rPr>
          <w:t>[6]</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9">
        <w:r>
          <w:rPr>
            <w:color w:val="0000EE"/>
            <w:u w:val="single"/>
          </w:rPr>
          <w:t>[4]</w:t>
        </w:r>
      </w:hyperlink>
      <w:r>
        <w:t xml:space="preserve"> </w:t>
      </w:r>
      <w:r/>
    </w:p>
    <w:p>
      <w:pPr>
        <w:pStyle w:val="ListBullet"/>
        <w:spacing w:line="240" w:lineRule="auto"/>
        <w:ind w:left="720"/>
      </w:pPr>
      <w:r/>
      <w:r>
        <w:t xml:space="preserve">Paragraph 8 – </w:t>
      </w:r>
      <w:hyperlink r:id="rId9">
        <w:r>
          <w:rPr>
            <w:color w:val="0000EE"/>
            <w:u w:val="single"/>
          </w:rPr>
          <w:t>[1]</w:t>
        </w:r>
      </w:hyperlink>
      <w:r/>
      <w:r/>
    </w:p>
    <w:p>
      <w:r/>
      <w:r>
        <w:t xml:space="preserve">Source: </w:t>
      </w:r>
      <w:hyperlink r:id="rId10">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https://www.theguardian.com/politics/2025/sep/04/rob-lane-obituary</w:t>
        </w:r>
      </w:hyperlink>
      <w:r>
        <w:t xml:space="preserve"> - Please view link - unable to able to access data</w:t>
      </w:r>
      <w:r/>
    </w:p>
    <w:p>
      <w:pPr>
        <w:pStyle w:val="ListNumber"/>
        <w:spacing w:line="240" w:lineRule="auto"/>
        <w:ind w:left="720"/>
      </w:pPr>
      <w:r/>
      <w:hyperlink r:id="rId9">
        <w:r>
          <w:rPr>
            <w:color w:val="0000EE"/>
            <w:u w:val="single"/>
          </w:rPr>
          <w:t>https://www.theguardian.com/politics/2025/sep/04/rob-lane-obituary</w:t>
        </w:r>
      </w:hyperlink>
      <w:r>
        <w:t xml:space="preserve"> - An obituary for Rob Lane, a prominent figure in British transport policy during the 1970s and 1980s, who advocated for prioritising public services and pedestrian safety over car use. The article details his career, including his role as chief traffic and communications engineer for the London Borough of Camden, his collaboration with Ken Livingstone, and his contributions to urban transport planning and policy innovations.</w:t>
      </w:r>
      <w:r/>
    </w:p>
    <w:p>
      <w:pPr>
        <w:pStyle w:val="ListNumber"/>
        <w:spacing w:line="240" w:lineRule="auto"/>
        <w:ind w:left="720"/>
      </w:pPr>
      <w:r/>
      <w:hyperlink r:id="rId9">
        <w:r>
          <w:rPr>
            <w:color w:val="0000EE"/>
            <w:u w:val="single"/>
          </w:rPr>
          <w:t>https://www.theguardian.com/politics/2025/sep/04/rob-lane-obituary</w:t>
        </w:r>
      </w:hyperlink>
      <w:r>
        <w:t xml:space="preserve"> - An obituary for Rob Lane, a prominent figure in British transport policy during the 1970s and 1980s, who advocated for prioritising public services and pedestrian safety over car use. The article details his career, including his role as chief traffic and communications engineer for the London Borough of Camden, his collaboration with Ken Livingstone, and his contributions to urban transport planning and policy innovations.</w:t>
      </w:r>
      <w:r/>
    </w:p>
    <w:p>
      <w:pPr>
        <w:pStyle w:val="ListNumber"/>
        <w:spacing w:line="240" w:lineRule="auto"/>
        <w:ind w:left="720"/>
      </w:pPr>
      <w:r/>
      <w:hyperlink r:id="rId9">
        <w:r>
          <w:rPr>
            <w:color w:val="0000EE"/>
            <w:u w:val="single"/>
          </w:rPr>
          <w:t>https://www.theguardian.com/politics/2025/sep/04/rob-lane-obituary</w:t>
        </w:r>
      </w:hyperlink>
      <w:r>
        <w:t xml:space="preserve"> - An obituary for Rob Lane, a prominent figure in British transport policy during the 1970s and 1980s, who advocated for prioritising public services and pedestrian safety over car use. The article details his career, including his role as chief traffic and communications engineer for the London Borough of Camden, his collaboration with Ken Livingstone, and his contributions to urban transport planning and policy innovations.</w:t>
      </w:r>
      <w:r/>
    </w:p>
    <w:p>
      <w:pPr>
        <w:pStyle w:val="ListNumber"/>
        <w:spacing w:line="240" w:lineRule="auto"/>
        <w:ind w:left="720"/>
      </w:pPr>
      <w:r/>
      <w:hyperlink r:id="rId9">
        <w:r>
          <w:rPr>
            <w:color w:val="0000EE"/>
            <w:u w:val="single"/>
          </w:rPr>
          <w:t>https://www.theguardian.com/politics/2025/sep/04/rob-lane-obituary</w:t>
        </w:r>
      </w:hyperlink>
      <w:r>
        <w:t xml:space="preserve"> - An obituary for Rob Lane, a prominent figure in British transport policy during the 1970s and 1980s, who advocated for prioritising public services and pedestrian safety over car use. The article details his career, including his role as chief traffic and communications engineer for the London Borough of Camden, his collaboration with Ken Livingstone, and his contributions to urban transport planning and policy innovations.</w:t>
      </w:r>
      <w:r/>
    </w:p>
    <w:p>
      <w:pPr>
        <w:pStyle w:val="ListNumber"/>
        <w:spacing w:line="240" w:lineRule="auto"/>
        <w:ind w:left="720"/>
      </w:pPr>
      <w:r/>
      <w:hyperlink r:id="rId9">
        <w:r>
          <w:rPr>
            <w:color w:val="0000EE"/>
            <w:u w:val="single"/>
          </w:rPr>
          <w:t>https://www.theguardian.com/politics/2025/sep/04/rob-lane-obituary</w:t>
        </w:r>
      </w:hyperlink>
      <w:r>
        <w:t xml:space="preserve"> - An obituary for Rob Lane, a prominent figure in British transport policy during the 1970s and 1980s, who advocated for prioritising public services and pedestrian safety over car use. The article details his career, including his role as chief traffic and communications engineer for the London Borough of Camden, his collaboration with Ken Livingstone, and his contributions to urban transport planning and policy innovations.</w:t>
      </w:r>
      <w:r/>
    </w:p>
    <w:p>
      <w:pPr>
        <w:pStyle w:val="ListNumber"/>
        <w:spacing w:line="240" w:lineRule="auto"/>
        <w:ind w:left="720"/>
      </w:pPr>
      <w:r/>
      <w:hyperlink r:id="rId9">
        <w:r>
          <w:rPr>
            <w:color w:val="0000EE"/>
            <w:u w:val="single"/>
          </w:rPr>
          <w:t>https://www.theguardian.com/politics/2025/sep/04/rob-lane-obituary</w:t>
        </w:r>
      </w:hyperlink>
      <w:r>
        <w:t xml:space="preserve"> - An obituary for Rob Lane, a prominent figure in British transport policy during the 1970s and 1980s, who advocated for prioritising public services and pedestrian safety over car use. The article details his career, including his role as chief traffic and communications engineer for the London Borough of Camden, his collaboration with Ken Livingstone, and his contributions to urban transport planning and policy innovations.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theguardian.com/politics/2025/sep/04/rob-lane-obituary" TargetMode="External"/><Relationship Id="rId10"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