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to Brighton Cycle Ride sees a record number of participants and charities in 2023</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cyclists celebrated a triumphant finish at the 16th Skyline London to Brighton Bike Ride on September 14, as participants completed the iconic 55-mile course from Clapham Common to Madeira Terrace in Brighton. The journey, known for its challenging yet scenic route, features notable landmarks including a climb up the formidable Ditchling Beacon, passage through Coldean, entry into Brighton via Lewes Road, and a picturesque stretch past the Royal Pavilion and the seafront aquarium. Upon crossing the finish line, riders were greeted by cheering supporters, received medals, and a well-deserved lunch bag, marking the end of a demanding but rewarding ride.</w:t>
      </w:r>
      <w:r/>
    </w:p>
    <w:p>
      <w:r/>
      <w:r>
        <w:t>The event, in its sixteenth year, supports a broad spectrum of charities such as Great Ormond Street Hospital, Movember, Macmillan Cancer Support, and Mind, among others. Participants shared their personal experiences of the ride, highlighting both the physical challenges and the camaraderie among riders. Jonathon Gilchrist, a Londoner who has taken part before, described the ride as "tough but really fun," particularly noting the steep climb of Ditchling Beacon as the hardest section. Similarly, Mairi Beasley, a newcomer to cycling who started just two months prior, praised the sense of community despite the demanding hill. A group of friends from Wokingham raised £2,500 for Yeldall Manor, a drug and alcohol rehabilitation centre, reflecting the event's deep charitable impact.</w:t>
      </w:r>
      <w:r/>
    </w:p>
    <w:p>
      <w:r/>
      <w:r>
        <w:t>Organisation of the event is handled by Skyline Events, one of the UK's largest charity fundraising event organisers. The ride is well-supported with water stations, mechanical assistance, and clear route signposting to accommodate cyclists of all levels. Registration for the 2023 ride was set at £55, accompanied by a sponsorship target of £150, providing an accessible means for thousands to contribute to worthy causes while completing a significant physical challenge. Participants also benefit from logistics options like bike and coach transport back to London, enhancing the overall event experience.</w:t>
      </w:r>
      <w:r/>
    </w:p>
    <w:p>
      <w:r/>
      <w:r>
        <w:t>Looking ahead, the London to Brighton Cycle Ride continues to grow in popularity and scale. Plans for the 2025 ride, the 16th anniversary edition, promise an even bigger event with limited places to maintain a high-quality experience. Various charity organisations, including Bowel Research UK, SSNAP, and Epilepsy Action, are actively encouraging participation, offering fundraising support and special incentives such as exclusive race day tops and full support throughout the ride. These efforts underscore the event's dual appeal as both a personal athletic endeavour and a major philanthropic platform.</w:t>
      </w:r>
      <w:r/>
    </w:p>
    <w:p>
      <w:r/>
      <w:r>
        <w:t>The enduring appeal of the London to Brighton Cycle Ride lies in its mix of challenging terrain, supportive community atmosphere, and extensive charitable reach. Volunteers play a crucial role in ensuring smooth operations, while the scenic route through countryside and coastal landmarks provides riders with memorable experiences beyond the physical test. As the event continues to evolve, it remains a cherished fixture on the UK cycling calendar, uniting people in pursuit of health, adventure, and compassionate giving.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https://www.theargus.co.uk/news/25465736.thousands-take-skyline-london-brighton-bike-ride/?ref=rss</w:t>
        </w:r>
      </w:hyperlink>
      <w:r>
        <w:t xml:space="preserve"> - Please view link - unable to able to access data</w:t>
      </w:r>
      <w:r/>
    </w:p>
    <w:p>
      <w:pPr>
        <w:pStyle w:val="ListNumber"/>
        <w:spacing w:line="240" w:lineRule="auto"/>
        <w:ind w:left="720"/>
      </w:pPr>
      <w:r/>
      <w:hyperlink r:id="rId10">
        <w:r>
          <w:rPr>
            <w:color w:val="0000EE"/>
            <w:u w:val="single"/>
          </w:rPr>
          <w:t>https://skylineevents.co.uk/events/london-to-brighton-cycle-ride/</w:t>
        </w:r>
      </w:hyperlink>
      <w:r>
        <w:t xml:space="preserve"> - The London to Brighton Cycle Ride is an iconic 55-mile event organised by Skyline Events, taking participants from Clapham Common in London to the Brighton seafront. The ride includes water stops, mechanical support, and a medal at the finish line. The 2023 event is scheduled for 10th September 2023, with a registration fee of £55 and a sponsorship target of £150. The route is fully sign-posted, and participants can also opt for bike and coach transport back to London after the ride.</w:t>
      </w:r>
      <w:r/>
    </w:p>
    <w:p>
      <w:pPr>
        <w:pStyle w:val="ListNumber"/>
        <w:spacing w:line="240" w:lineRule="auto"/>
        <w:ind w:left="720"/>
      </w:pPr>
      <w:r/>
      <w:hyperlink r:id="rId12">
        <w:r>
          <w:rPr>
            <w:color w:val="0000EE"/>
            <w:u w:val="single"/>
          </w:rPr>
          <w:t>https://www.londonbrightoncycle.co.uk/about-us/</w:t>
        </w:r>
      </w:hyperlink>
      <w:r>
        <w:t xml:space="preserve"> - Celebrating its 16th anniversary in 2025, the London to Brighton Cycle Ride is organised by Skyline Events, one of the UK's largest organisers of charity fundraising events. The event attracts thousands of cyclists each year, raising funds for various charities. The ride is suitable for solo cyclists, groups, and riders of all levels, offering a positive and challenging atmosphere. The 2025 event is set to be even bigger and better, with limited places available to ensure an enjoyable experience for all participants.</w:t>
      </w:r>
      <w:r/>
    </w:p>
    <w:p>
      <w:pPr>
        <w:pStyle w:val="ListNumber"/>
        <w:spacing w:line="240" w:lineRule="auto"/>
        <w:ind w:left="720"/>
      </w:pPr>
      <w:r/>
      <w:hyperlink r:id="rId13">
        <w:r>
          <w:rPr>
            <w:color w:val="0000EE"/>
            <w:u w:val="single"/>
          </w:rPr>
          <w:t>https://bowelresearchuk.org/get-involved/events-and-challenges/bums-on-bikes/london-to-brighton/</w:t>
        </w:r>
      </w:hyperlink>
      <w:r>
        <w:t xml:space="preserve"> - Bowel Research UK offers participants the opportunity to join the London to Brighton Cycle Ride, scheduled for September 2025. The event covers a 55-mile route from London to Brighton, with support along the way, including water stops, mechanical assistance, and a beachside event village at the finish line. The ride is open to all, from first-time cyclists to experienced riders, and is suitable for families, groups of friends, and corporate teams. Registration for 2024 has closed, but interested individuals can register their interest for 2025.</w:t>
      </w:r>
      <w:r/>
    </w:p>
    <w:p>
      <w:pPr>
        <w:pStyle w:val="ListNumber"/>
        <w:spacing w:line="240" w:lineRule="auto"/>
        <w:ind w:left="720"/>
      </w:pPr>
      <w:r/>
      <w:hyperlink r:id="rId11">
        <w:r>
          <w:rPr>
            <w:color w:val="0000EE"/>
            <w:u w:val="single"/>
          </w:rPr>
          <w:t>https://skylineevents.co.uk/events/london-to-brighton-cycle-ride-for-gosh/</w:t>
        </w:r>
      </w:hyperlink>
      <w:r>
        <w:t xml:space="preserve"> - Skyline Events organises the London to Brighton Cycle Ride in support of Great Ormond Street Hospital (GOSH). The 2021 event took place on 19th September 2021, starting in south London and finishing on Madeira Drive in Brighton. Participants faced a challenging 55-mile route, including the climb up Ditchling Beacon. The registration fee was £50, with a sponsorship level of £150. The event provided a fully signed route, mechanical support, water stops, and a buffet lunch at the finish line.</w:t>
      </w:r>
      <w:r/>
    </w:p>
    <w:p>
      <w:pPr>
        <w:pStyle w:val="ListNumber"/>
        <w:spacing w:line="240" w:lineRule="auto"/>
        <w:ind w:left="720"/>
      </w:pPr>
      <w:r/>
      <w:hyperlink r:id="rId14">
        <w:r>
          <w:rPr>
            <w:color w:val="0000EE"/>
            <w:u w:val="single"/>
          </w:rPr>
          <w:t>https://www.ssnap.org.uk/pages/london-to-brighton-cycle-ride-</w:t>
        </w:r>
      </w:hyperlink>
      <w:r>
        <w:t xml:space="preserve"> - SSNAP (Support for Sick Newborns and Their Parents) offers participants the chance to join the London to Brighton Cycle Ride, scheduled for 15th September 2024. The event is a fully supported 55-mile ride from Clapham Common in London to the seaside town of Brighton. Participants receive complimentary water stops, snacks, lunch, and a medal at the finish line. The SSNAP team provides fundraising support, including a fundraising pack and a special edition SSNAP race day top for those who meet the fundraising target.</w:t>
      </w:r>
      <w:r/>
    </w:p>
    <w:p>
      <w:pPr>
        <w:pStyle w:val="ListNumber"/>
        <w:spacing w:line="240" w:lineRule="auto"/>
        <w:ind w:left="720"/>
      </w:pPr>
      <w:r/>
      <w:hyperlink r:id="rId15">
        <w:r>
          <w:rPr>
            <w:color w:val="0000EE"/>
            <w:u w:val="single"/>
          </w:rPr>
          <w:t>https://www.epilepsy.org.uk/support-our-work/cycling/london-brighton</w:t>
        </w:r>
      </w:hyperlink>
      <w:r>
        <w:t xml:space="preserve"> - Epilepsy Action invites participants to join the London to Brighton Cycle Ride on 14th September 2025. The 55-mile route starts at Clapham Common in London and finishes at Madeira Drive in Brighton. The registration fee is £55, with a minimum sponsorship target of £150. The event offers bike and coach transport back to the start point in Clapham from Brighton, with limited places available. Participants are encouraged to train and prepare for the challenging route, which includes the climb up Ditchling Beacon.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465736.thousands-take-skyline-london-brighton-bike-ride/?ref=rss" TargetMode="External"/><Relationship Id="rId10" Type="http://schemas.openxmlformats.org/officeDocument/2006/relationships/hyperlink" Target="https://skylineevents.co.uk/events/london-to-brighton-cycle-ride/" TargetMode="External"/><Relationship Id="rId11" Type="http://schemas.openxmlformats.org/officeDocument/2006/relationships/hyperlink" Target="https://skylineevents.co.uk/events/london-to-brighton-cycle-ride-for-gosh/" TargetMode="External"/><Relationship Id="rId12" Type="http://schemas.openxmlformats.org/officeDocument/2006/relationships/hyperlink" Target="https://www.londonbrightoncycle.co.uk/about-us/" TargetMode="External"/><Relationship Id="rId13" Type="http://schemas.openxmlformats.org/officeDocument/2006/relationships/hyperlink" Target="https://bowelresearchuk.org/get-involved/events-and-challenges/bums-on-bikes/london-to-brighton/" TargetMode="External"/><Relationship Id="rId14" Type="http://schemas.openxmlformats.org/officeDocument/2006/relationships/hyperlink" Target="https://www.ssnap.org.uk/pages/london-to-brighton-cycle-ride-" TargetMode="External"/><Relationship Id="rId15" Type="http://schemas.openxmlformats.org/officeDocument/2006/relationships/hyperlink" Target="https://www.epilepsy.org.uk/support-our-work/cycling/london-bright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