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Issue and Lenovo boost digital inclusion with refurbished laptops for UK charities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Big Issue has partnered with technology company Lenovo to provide Certified Refurbished laptops to charities and mission-driven organisations across the UK, aiming to bolster their operational capabilities and enhance service delivery to local communities. This initiative is designed to support day-to-day activities, improve efficiency, and ultimately enable these organisations to better serve those in need. Recipients include a charity combating digital poverty in Greater Manchester, a prison rehabilitation programme, and a London-based filmmaker running an outreach scheme for young people. The Big Issue’s social investment arm, marking its 20th anniversary, views this collaboration as a vital step in bridging the digital divide, particularly for those living in poverty who remain excluded from the digital world.</w:t>
      </w:r>
      <w:r/>
    </w:p>
    <w:p>
      <w:r/>
      <w:r>
        <w:t>Digital exclusion remains a pressing issue in the UK, with approximately one in five low-income households in England lacking internet access, according to data highlighted by The Big Issue. This gap underscores the urgent need for initiatives that provide digital tools and connectivity to underserved communities. Russell Blackman, managing director of Big Issue Invest, highlighted that access to technology not only expands the reach of charity and social enterprise staff but also opens opportunities for beneficiaries to engage with digital services and emerging technologies such as artificial intelligence.</w:t>
      </w:r>
      <w:r/>
    </w:p>
    <w:p>
      <w:r/>
      <w:r>
        <w:t>Lenovo’s involvement in the initiative also emphasises sustainability, as the laptops supplied are refurbished devices. Aidan Griffin, representing Lenovo UK &amp; Ireland, stressed that this partnership advances digital equity by providing practical tools while aligning with sustainability goals. He described the project as a significant step towards tackling digital exclusion, fostering collaboration that empowers individuals, strengthens communities, and creates lasting pathways to opportunity.</w:t>
      </w:r>
      <w:r/>
    </w:p>
    <w:p>
      <w:r/>
      <w:r>
        <w:t>Parallel efforts to combat digital poverty have gained momentum nationwide. The Digital Poverty Alliance has rolled out the 'Tech4Families' initiative in partnership with Currys, distributing brand new Lenovo laptops to disadvantaged families in multiple UK regions including Staffordshire and West Cumbria. According to Elizabeth Anderson, COO of the Digital Poverty Alliance, digital access is crucial for low-income families to pursue education, careers, and maintain social connections, highlighting the multifaceted impact of digital exclusion.</w:t>
      </w:r>
      <w:r/>
    </w:p>
    <w:p>
      <w:r/>
      <w:r>
        <w:t>Other organisations are also addressing digital poverty through technology redistribution and reuse. For example, SocialBox.Biz refurbishes donated laptops with open-source software and distributes them to homeless people and asylum seekers, aiming to bridge the digital gap experienced by some of the most vulnerable populations. This social enterprise, founded by Peter Paduh, draws on his personal experience of gaining digital access while living in shelters, illustrating how technology can transform lives.</w:t>
      </w:r>
      <w:r/>
    </w:p>
    <w:p>
      <w:r/>
      <w:r>
        <w:t>Similarly, Community Laptops, a UK-based initiative established during the COVID-19 pandemic, collects and refurbishes electronic devices to support isolated families and individuals. Their work, grounded in principles of mutual aid, targets communities severely impacted by digital exclusion, providing critical access to online resources needed for education and social engagement.</w:t>
      </w:r>
      <w:r/>
    </w:p>
    <w:p>
      <w:r/>
      <w:r>
        <w:t>The growing collaborations between charities, social enterprises, and tech companies like Lenovo represent a strategic response to digital poverty—recognising that access to reliable technology and the internet is fundamental to social inclusion and economic opportunity in today’s increasingly digital world.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r/>
    </w:p>
    <w:p>
      <w:pPr>
        <w:pStyle w:val="ListBullet"/>
        <w:spacing w:line="240" w:lineRule="auto"/>
        <w:ind w:left="720"/>
      </w:pPr>
      <w:r/>
      <w:r>
        <w:t xml:space="preserve">Paragraph 5 – </w:t>
      </w:r>
      <w:hyperlink r:id="rId13">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https://www.irishnews.com/news/uk/charities-offered-laptops-to-support-their-work-XP7N2QGDGVJFLDQ2TFUV4M2PDI/</w:t>
        </w:r>
      </w:hyperlink>
      <w:r>
        <w:t xml:space="preserve"> - Please view link - unable to able to access data</w:t>
      </w:r>
      <w:r/>
    </w:p>
    <w:p>
      <w:pPr>
        <w:pStyle w:val="ListNumber"/>
        <w:spacing w:line="240" w:lineRule="auto"/>
        <w:ind w:left="720"/>
      </w:pPr>
      <w:r/>
      <w:hyperlink r:id="rId10">
        <w:r>
          <w:rPr>
            <w:color w:val="0000EE"/>
            <w:u w:val="single"/>
          </w:rPr>
          <w:t>https://www.bigissue.com/news/big-issue-lenovo-laptops-digital-poverty/</w:t>
        </w:r>
      </w:hyperlink>
      <w:r>
        <w:t xml:space="preserve"> - The Big Issue has partnered with Lenovo to provide Certified Refurbished laptops to charities and mission-driven businesses across the UK. This initiative aims to support day-to-day operations, enhance efficiency, and improve service delivery to communities. Recipients include a prison rehabilitation programme, a London-based filmmaker with an outreach programme for young people, and a charity dedicated to fighting digital poverty in Greater Manchester. The partnership seeks to help communities get online, make better use of digital services, and unlock the benefits of artificial intelligence. Approximately one in five low-income households in England lack internet access, highlighting a significant digital divide. Russell Blackman, managing director at Big Issue, stated that the technology will open up opportunities for investees in various ways, from expanding staff reach to providing beneficiaries access to the digital world, which many people living in poverty are currently excluded from. Aidan Griffin of Lenovo UK &amp; Ireland emphasized that the initiative is an important step in tackling digital exclusion, aiming to inspire collaboration that empowers individuals, strengthens communities, and creates lasting pathways to opportunity. (</w:t>
      </w:r>
      <w:hyperlink r:id="rId16">
        <w:r>
          <w:rPr>
            <w:color w:val="0000EE"/>
            <w:u w:val="single"/>
          </w:rPr>
          <w:t>bigissue.com</w:t>
        </w:r>
      </w:hyperlink>
      <w:r>
        <w:t>)</w:t>
      </w:r>
      <w:r/>
    </w:p>
    <w:p>
      <w:pPr>
        <w:pStyle w:val="ListNumber"/>
        <w:spacing w:line="240" w:lineRule="auto"/>
        <w:ind w:left="720"/>
      </w:pPr>
      <w:r/>
      <w:hyperlink r:id="rId17">
        <w:r>
          <w:rPr>
            <w:color w:val="0000EE"/>
            <w:u w:val="single"/>
          </w:rPr>
          <w:t>https://www.bdaily.co.uk/articles/2025/10/01/laptop-donation-helps-first-bridge-digital-divide</w:t>
        </w:r>
      </w:hyperlink>
      <w:r>
        <w:t xml:space="preserve"> - FIRST, a North East learning and development business, has received a fleet of Certified Refurbished ThinkPad laptops from Lenovo and The Big Issue. The new devices aim to bridge the digital divide by providing learners with the tools to get online, access education, and engage with the digital world. Charlotte Windebank, managing director of FIRST, expressed that receiving the laptops will significantly boost FIRST’s ability to support students, graduates, jobseekers, and early-stage founders. The partnership will equip the growing team without adding financial burden, while also ensuring that learners without IT access, especially underrepresented and under-resourced founders, can build enterprise skills and the courage to pursue their ideas. (</w:t>
      </w:r>
      <w:hyperlink r:id="rId18">
        <w:r>
          <w:rPr>
            <w:color w:val="0000EE"/>
            <w:u w:val="single"/>
          </w:rPr>
          <w:t>bdaily.co.uk</w:t>
        </w:r>
      </w:hyperlink>
      <w:r>
        <w:t>)</w:t>
      </w:r>
      <w:r/>
    </w:p>
    <w:p>
      <w:pPr>
        <w:pStyle w:val="ListNumber"/>
        <w:spacing w:line="240" w:lineRule="auto"/>
        <w:ind w:left="720"/>
      </w:pPr>
      <w:r/>
      <w:hyperlink r:id="rId12">
        <w:r>
          <w:rPr>
            <w:color w:val="0000EE"/>
            <w:u w:val="single"/>
          </w:rPr>
          <w:t>https://digitalpovertyalliance.org/news-updates/tech4families-initiative-officially-rolled-out/</w:t>
        </w:r>
      </w:hyperlink>
      <w:r>
        <w:t xml:space="preserve"> - The Digital Poverty Alliance, in collaboration with Currys, has officially rolled out the 'Tech4Families' initiative across five areas in the UK. The programme aims to drive digital inclusion by connecting disadvantaged families with brand new laptops. Initially announced in June 2022, the initiative has now been implemented in Staffordshire, West Cumbria, Norfolk Coast, Neath Port Talbot, Bridgend, and Ayrshire. The first 200 brand new Lenovo laptops have been distributed to low-income families in these areas. The Digital Poverty Alliance, a Learning Foundation initiative seeking to end digital poverty in the UK, is leading the rollout of Tech4Families, funded by donations from Currys customers. These monetary donations have been used to purchase Lenovo laptops, which are given to qualifying families across the chosen areas. Elizabeth Anderson, COO for the Digital Poverty Alliance, highlighted that without digital access, low-income families and individuals don't have the same opportunity to build a career, complete school work, or even interact with friends and family. (</w:t>
      </w:r>
      <w:hyperlink r:id="rId19">
        <w:r>
          <w:rPr>
            <w:color w:val="0000EE"/>
            <w:u w:val="single"/>
          </w:rPr>
          <w:t>digitalpovertyalliance.org</w:t>
        </w:r>
      </w:hyperlink>
      <w:r>
        <w:t>)</w:t>
      </w:r>
      <w:r/>
    </w:p>
    <w:p>
      <w:pPr>
        <w:pStyle w:val="ListNumber"/>
        <w:spacing w:line="240" w:lineRule="auto"/>
        <w:ind w:left="720"/>
      </w:pPr>
      <w:r/>
      <w:hyperlink r:id="rId13">
        <w:r>
          <w:rPr>
            <w:color w:val="0000EE"/>
            <w:u w:val="single"/>
          </w:rPr>
          <w:t>https://www.bigissue.com/news/activism/social-enterprise-refits-old-laptops-to-help-homeless-people-connect/</w:t>
        </w:r>
      </w:hyperlink>
      <w:r>
        <w:t xml:space="preserve"> - SocialBox.Biz, a social enterprise founded by Peter Paduh, repurposes old donated laptops with open-source software before passing them on to homeless people and asylum seekers. The initiative aims to tackle digital poverty, with 1.9 million households in the UK lacking internet access, according to the Good Things Foundation. The Covid-19 pandemic has emphasized the digital divide, making it even more critical for vulnerable groups like older people, refugees, and homeless individuals to stay connected. SocialBox.Biz has helped hundreds of people during the crisis, including assisting elderly people to connect with family through Age UK and helping homeless people connect with services from charities like C4WS, Centrepoint, and The Passage. Peter Paduh, who arrived in the UK from Bosnia aged 15 in 1993, was inspired by his own experience of receiving a second-hand laptop while living in shelters and foster care, which formed the foundation of his successful IT career. (</w:t>
      </w:r>
      <w:hyperlink r:id="rId20">
        <w:r>
          <w:rPr>
            <w:color w:val="0000EE"/>
            <w:u w:val="single"/>
          </w:rPr>
          <w:t>bigissue.com</w:t>
        </w:r>
      </w:hyperlink>
      <w:r>
        <w:t>)</w:t>
      </w:r>
      <w:r/>
    </w:p>
    <w:p>
      <w:pPr>
        <w:pStyle w:val="ListNumber"/>
        <w:spacing w:line="240" w:lineRule="auto"/>
        <w:ind w:left="720"/>
      </w:pPr>
      <w:r/>
      <w:hyperlink r:id="rId14">
        <w:r>
          <w:rPr>
            <w:color w:val="0000EE"/>
            <w:u w:val="single"/>
          </w:rPr>
          <w:t>https://www.communitylaptops.co.uk/</w:t>
        </w:r>
      </w:hyperlink>
      <w:r>
        <w:t xml:space="preserve"> - Community Laptops is a UK-based initiative that redistributes electronic equipment from organisations and individuals to schools, people, and families in need. Established in 2020, the organisation aims to support families excluded and isolated due to digital poverty. The COVID-19 pandemic has highlighted the stark reality of digital poverty in the UK, with millions of people living in isolation due to a lack of access to online resources or services. Community Laptops seeks to empower UK communities with access to digital devices through mutual aid. The organisation accepts devices in good working condition and collaborates with other charities for device refurbishment. (</w:t>
      </w:r>
      <w:hyperlink r:id="rId21">
        <w:r>
          <w:rPr>
            <w:color w:val="0000EE"/>
            <w:u w:val="single"/>
          </w:rPr>
          <w:t>communitylaptops.co.uk</w:t>
        </w:r>
      </w:hyperlink>
      <w:r>
        <w:t>)</w:t>
      </w:r>
      <w:r/>
    </w:p>
    <w:p>
      <w:pPr>
        <w:pStyle w:val="ListNumber"/>
        <w:spacing w:line="240" w:lineRule="auto"/>
        <w:ind w:left="720"/>
      </w:pPr>
      <w:r/>
      <w:hyperlink r:id="rId11">
        <w:r>
          <w:rPr>
            <w:color w:val="0000EE"/>
            <w:u w:val="single"/>
          </w:rPr>
          <w:t>https://www.standard.co.uk/business/business-news/charities-england-london-greater-manchester-ireland-b1251373.html</w:t>
        </w:r>
      </w:hyperlink>
      <w:r>
        <w:t xml:space="preserve"> - The Big Issue has partnered with Lenovo to offer organisations and charities access to laptops to support their work. The social investment arm of the magazine stated that the collaboration with Lenovo will support day-to-day operations, help organisations increase efficiency, and improve how effectively they can serve local communities. Recipients of the devices include a charity dedicated to fighting digital poverty in Greater Manchester, a prison rehabilitation programme, and a London-based filmmaker with an outreach programme for young people to learn about film. The Big Issue hopes the move will help communities get online, make better use of digital services, and unlock the benefits of AI.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arities-offered-laptops-to-support-their-work-XP7N2QGDGVJFLDQ2TFUV4M2PDI/" TargetMode="External"/><Relationship Id="rId10" Type="http://schemas.openxmlformats.org/officeDocument/2006/relationships/hyperlink" Target="https://www.bigissue.com/news/big-issue-lenovo-laptops-digital-poverty/" TargetMode="External"/><Relationship Id="rId11" Type="http://schemas.openxmlformats.org/officeDocument/2006/relationships/hyperlink" Target="https://www.standard.co.uk/business/business-news/charities-england-london-greater-manchester-ireland-b1251373.html" TargetMode="External"/><Relationship Id="rId12" Type="http://schemas.openxmlformats.org/officeDocument/2006/relationships/hyperlink" Target="https://digitalpovertyalliance.org/news-updates/tech4families-initiative-officially-rolled-out/" TargetMode="External"/><Relationship Id="rId13" Type="http://schemas.openxmlformats.org/officeDocument/2006/relationships/hyperlink" Target="https://www.bigissue.com/news/activism/social-enterprise-refits-old-laptops-to-help-homeless-people-connect/" TargetMode="External"/><Relationship Id="rId14" Type="http://schemas.openxmlformats.org/officeDocument/2006/relationships/hyperlink" Target="https://www.communitylaptops.co.uk/" TargetMode="External"/><Relationship Id="rId15" Type="http://schemas.openxmlformats.org/officeDocument/2006/relationships/hyperlink" Target="https://www.noahwire.com" TargetMode="External"/><Relationship Id="rId16" Type="http://schemas.openxmlformats.org/officeDocument/2006/relationships/hyperlink" Target="https://www.bigissue.com/news/big-issue-lenovo-laptops-digital-poverty/?utm_source=openai" TargetMode="External"/><Relationship Id="rId17" Type="http://schemas.openxmlformats.org/officeDocument/2006/relationships/hyperlink" Target="https://www.bdaily.co.uk/articles/2025/10/01/laptop-donation-helps-first-bridge-digital-divide" TargetMode="External"/><Relationship Id="rId18" Type="http://schemas.openxmlformats.org/officeDocument/2006/relationships/hyperlink" Target="https://www.bdaily.co.uk/articles/2025/10/01/laptop-donation-helps-first-bridge-digital-divide?utm_source=openai" TargetMode="External"/><Relationship Id="rId19" Type="http://schemas.openxmlformats.org/officeDocument/2006/relationships/hyperlink" Target="https://digitalpovertyalliance.org/news-updates/tech4families-initiative-officially-rolled-out/?utm_source=openai" TargetMode="External"/><Relationship Id="rId20" Type="http://schemas.openxmlformats.org/officeDocument/2006/relationships/hyperlink" Target="https://www.bigissue.com/news/activism/social-enterprise-refits-old-laptops-to-help-homeless-people-connect/?utm_source=openai" TargetMode="External"/><Relationship Id="rId21" Type="http://schemas.openxmlformats.org/officeDocument/2006/relationships/hyperlink" Target="https://www.communitylaptops.co.uk/?utm_source=openai" TargetMode="External"/><Relationship Id="rId22" Type="http://schemas.openxmlformats.org/officeDocument/2006/relationships/hyperlink" Target="https://www.standard.co.uk/business/business-news/charities-england-london-greater-manchester-ireland-b1251373.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