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introduces new police powers to curb repeat protests amid community safety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recent move to tighten regulations on repeat protests has sparked heated debate in Parliament, with some MPs warning that it risks undermining fundamental freedoms. Home Secretary Shabana Mahmood has proposed amendments to Sections 12 and 14 of the Public Order Act 1986, which would grant police the explicit power to consider the cumulative impact of frequent protests when imposing conditions such as changing protest routes or timings. This initiative follows a surge in pro-Palestine demonstrations, including a London event that led to nearly 500 arrests, highlighting government concerns over community security and public order.</w:t>
      </w:r>
      <w:r/>
    </w:p>
    <w:p>
      <w:r/>
      <w:r>
        <w:t>The announcement emerged against the backdrop of growing unease among Jewish communities, who reported feeling “considerable fear” during some protests that were perceived to have been hijacked by antisemitic elements. Mahmood’s proposals aim to strike a balance between preserving the right to protest and ensuring that public safety is not compromised by frequent disruptions in local areas. According to her, these measures do not remove the right to protest but seek to enable protests to continue in ways that do not cause ongoing disruption to other communities’ daily lives.</w:t>
      </w:r>
      <w:r/>
    </w:p>
    <w:p>
      <w:r/>
      <w:r>
        <w:t>However, not all MPs have accepted this stance without criticism. Pete Wishart, the SNP MP for Perth and Kinross-shire, argued that such crackdowns risk “giving succour to the haters” by allowing them to shape government policy on protest rights and curtail basic freedoms historically enjoyed by the public. Liberal Democrat home affairs spokesman Max Wilkinson expressed concerns that recent government actions had led to disproportionate policing, including arrests of pensioners for peaceful demonstrations, thereby undermining legitimate protest activities and diverting police resources from protecting vulnerable communities. While acknowledging the real fear experienced by Jewish communities due to antisemitic harassment at some protests, Wilkinson emphasised the need for police to focus on those causing harm rather than peaceful demonstrators.</w:t>
      </w:r>
      <w:r/>
    </w:p>
    <w:p>
      <w:r/>
      <w:r>
        <w:t>Mahmood responded firmly in the Commons, underscoring the government’s commitment to upholding the rule of law and condemning support for proscribed terrorist organisations like Palestine Action, which was linked to one of the recent London protests involving mass arrests. She invited critics, including the Liberal Democrats, to engage in legitimate parliamentary debate over counter-terrorism laws but rejected any defence of illegal activities.</w:t>
      </w:r>
      <w:r/>
    </w:p>
    <w:p>
      <w:r/>
      <w:r>
        <w:t>The proposals have drawn concern from other quarters as well. Ellie Chowns, the Green Party’s Westminster leader, cautioned that further restrictions on protest risked increasing social division and urged that any policy measures focus on fostering solidarity between communities. On the other hand, Conservative MP Bob Blackman voiced popular frustration among Londoners over the public costs of policing what he described as “hate marches,” suggesting that organisers should bear the financial burden for the policing of their demonstrations.</w:t>
      </w:r>
      <w:r/>
    </w:p>
    <w:p>
      <w:r/>
      <w:r>
        <w:t>Government officials maintain the amendments seek a “balanced situation” by explicitly allowing police to assess the ongoing cumulative impact of repeated protests on communities. The Home Secretary explained that the issue lies more with implementation than disagreement over the principle of managing disruption caused by protests.</w:t>
      </w:r>
      <w:r/>
    </w:p>
    <w:p>
      <w:r/>
      <w:r>
        <w:t>The broader context for these measures includes a recent ruling by Britain’s High Court that found aspects of new protest laws introduced in 2023 unlawful. The court ruled that lowering the threshold of what constitutes “serious disruption” to community life sets too low a bar, a decision challenged by civil liberties groups who argue the changes constrain legitimate protest rights. Meanwhile, the government asserts the necessity of the amendments to protect public safety, especially in light of incidents like a deadly attack on a synagogue in Manchester, which intensified concerns about community security amid repeated demonstrations.</w:t>
      </w:r>
      <w:r/>
    </w:p>
    <w:p>
      <w:r/>
      <w:r>
        <w:t>As the government moves to fine-tune public order legislation, it faces the ongoing challenge of safeguarding the right to peaceful protest while addressing the legitimate fears of communities affected by frequent demonstrations. The evolving debate illustrates the delicate balance between civil liberties and security in a diverse society, with legal and political scrutiny likely to continue.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https://www.irishnews.com/news/uk/cracking-down-on-repeat-protest-means-giving-succour-to-haters-mp-MFYLKQRITJKIDOMUQYYXEQMWEM/</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https://www.gov.uk/government/news/new-police-powers-to-protect-communities-from-disruption-caused-by-protests</w:t>
        </w:r>
      </w:hyperlink>
      <w:r>
        <w:t xml:space="preserve"> - The UK government has announced new police powers to protect communities from disruption caused by protests. These powers will allow police forces to consider the cumulative impact of frequent protests when imposing conditions on public processions and assemblies. Home Secretary Shabana Mahmood emphasized the need to balance the right to protest with the freedom of communities to live without fear. The government plans to amend Sections 12 and 14 of the Public Order Act 1986 to explicitly allow police to take account of the cumulative impact of frequent protests on local areas. (</w:t>
      </w:r>
      <w:hyperlink r:id="rId17">
        <w:r>
          <w:rPr>
            <w:color w:val="0000EE"/>
            <w:u w:val="single"/>
          </w:rPr>
          <w:t>gov.uk</w:t>
        </w:r>
      </w:hyperlink>
      <w:r>
        <w:t>)</w:t>
      </w:r>
      <w:r/>
    </w:p>
    <w:p>
      <w:pPr>
        <w:pStyle w:val="ListNumber"/>
        <w:spacing w:line="240" w:lineRule="auto"/>
        <w:ind w:left="720"/>
      </w:pPr>
      <w:r/>
      <w:hyperlink r:id="rId11">
        <w:r>
          <w:rPr>
            <w:color w:val="0000EE"/>
            <w:u w:val="single"/>
          </w:rPr>
          <w:t>https://apnews.com/article/7e3ffac020a70643b7e2b6a7840b27be</w:t>
        </w:r>
      </w:hyperlink>
      <w:r>
        <w:t xml:space="preserve"> - Following the arrest of nearly 500 demonstrators at a pro-Palestinian vigil in London, the UK government announced new powers to restrict repeated protests. The Home Office stated that police can now consider the cumulative impact of frequent protests on local communities when imposing restrictions. Home Secretary Shabana Mahmood emphasized the need to balance protest rights with public safety, noting that repeated large-scale protests could make some communities, especially religious groups, feel unsafe. (</w:t>
      </w:r>
      <w:hyperlink r:id="rId18">
        <w:r>
          <w:rPr>
            <w:color w:val="0000EE"/>
            <w:u w:val="single"/>
          </w:rPr>
          <w:t>apnews.com</w:t>
        </w:r>
      </w:hyperlink>
      <w:r>
        <w:t>)</w:t>
      </w:r>
      <w:r/>
    </w:p>
    <w:p>
      <w:pPr>
        <w:pStyle w:val="ListNumber"/>
        <w:spacing w:line="240" w:lineRule="auto"/>
        <w:ind w:left="720"/>
      </w:pPr>
      <w:r/>
      <w:hyperlink r:id="rId12">
        <w:r>
          <w:rPr>
            <w:color w:val="0000EE"/>
            <w:u w:val="single"/>
          </w:rPr>
          <w:t>https://www.upday.com/uk/politics/protest-crackdown-follows-500-arrests-in-london/nrrwq4z</w:t>
        </w:r>
      </w:hyperlink>
      <w:r>
        <w:t xml:space="preserve"> - Home Secretary Shabana Mahmood outlined proposals granting police enhanced powers to restrict protests by allowing them to consider the 'cumulative impact' of repeated demonstrations on local communities. The changes follow a series of pro-Palestinian demonstrations, including a London event that resulted in almost 500 arrests. The government plans to amend Sections 12 and 14 of the Public Order Act 1986 to explicitly allow police to consider the cumulative impact of frequent protests when imposing conditions on public processions and assemblies. (</w:t>
      </w:r>
      <w:hyperlink r:id="rId19">
        <w:r>
          <w:rPr>
            <w:color w:val="0000EE"/>
            <w:u w:val="single"/>
          </w:rPr>
          <w:t>upday.com</w:t>
        </w:r>
      </w:hyperlink>
      <w:r>
        <w:t>)</w:t>
      </w:r>
      <w:r/>
    </w:p>
    <w:p>
      <w:pPr>
        <w:pStyle w:val="ListNumber"/>
        <w:spacing w:line="240" w:lineRule="auto"/>
        <w:ind w:left="720"/>
      </w:pPr>
      <w:r/>
      <w:hyperlink r:id="rId13">
        <w:r>
          <w:rPr>
            <w:color w:val="0000EE"/>
            <w:u w:val="single"/>
          </w:rPr>
          <w:t>https://www.standard.co.uk/news/politics/shabana-mahmood-mps-palestine-action-commons-jewish-b1252736.html</w:t>
        </w:r>
      </w:hyperlink>
      <w:r>
        <w:t xml:space="preserve"> - Home Secretary Shabana Mahmood defended the move to crack down on repeat protests in the Commons, stating that it was not a proposal to remove the right to protest. The changes to Sections 12 and 14 of the Public Order Act 1986 would allow authorities to consider the cumulative impact of frequent and repeated protests when deciding whether to introduce conditions such as a change of route or the time of the events. This announcement followed a wave of pro-Palestine demonstrations, which had created considerable fear among Jewish communities. (</w:t>
      </w:r>
      <w:hyperlink r:id="rId20">
        <w:r>
          <w:rPr>
            <w:color w:val="0000EE"/>
            <w:u w:val="single"/>
          </w:rPr>
          <w:t>standard.co.uk</w:t>
        </w:r>
      </w:hyperlink>
      <w:r>
        <w:t>)</w:t>
      </w:r>
      <w:r/>
    </w:p>
    <w:p>
      <w:pPr>
        <w:pStyle w:val="ListNumber"/>
        <w:spacing w:line="240" w:lineRule="auto"/>
        <w:ind w:left="720"/>
      </w:pPr>
      <w:r/>
      <w:hyperlink r:id="rId15">
        <w:r>
          <w:rPr>
            <w:color w:val="0000EE"/>
            <w:u w:val="single"/>
          </w:rPr>
          <w:t>https://www.reuters.com/world/uk/britains-new-protest-laws-unlawful-london-court-rules-rights-groups-challenge-2024-05-21/</w:t>
        </w:r>
      </w:hyperlink>
      <w:r>
        <w:t xml:space="preserve"> - Britain's High Court ruled that new regulations granting UK police more powers to intervene in protests are unlawful. Civil liberties campaign group Liberty brought legal action against the British government over a law passed last year that lowered the threshold for what is considered 'serious disruption' to community life caused by a protest. The 2023 Public Order Act broadened the definition of 'serious disruption' from 'significant' and 'prolonged' disturbance to individuals or an organization to 'more than minor.' (</w:t>
      </w:r>
      <w:hyperlink r:id="rId21">
        <w:r>
          <w:rPr>
            <w:color w:val="0000EE"/>
            <w:u w:val="single"/>
          </w:rPr>
          <w:t>reuters.com</w:t>
        </w:r>
      </w:hyperlink>
      <w:r>
        <w:t>)</w:t>
      </w:r>
      <w:r/>
    </w:p>
    <w:p>
      <w:pPr>
        <w:pStyle w:val="ListNumber"/>
        <w:spacing w:line="240" w:lineRule="auto"/>
        <w:ind w:left="720"/>
      </w:pPr>
      <w:r/>
      <w:hyperlink r:id="rId14">
        <w:r>
          <w:rPr>
            <w:color w:val="0000EE"/>
            <w:u w:val="single"/>
          </w:rPr>
          <w:t>https://www.reuters.com/world/uk/uk-police-get-new-powers-after-latest-pro-palestinian-protest-2025-10-05/</w:t>
        </w:r>
      </w:hyperlink>
      <w:r>
        <w:t xml:space="preserve"> - Following a recent pro-Palestinian protest in London, the UK government announced new powers for police to restrict repeat demonstrations in the same location. This decision comes in the aftermath of a deadly attack at a synagogue in Manchester, which prompted concerns within the Jewish community. The Interior Ministry stated that senior police officers would be able to assess the cumulative impact of repeated protests on local communities, aiming to protect public safety while balancing the right to protest.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racking-down-on-repeat-protest-means-giving-succour-to-haters-mp-MFYLKQRITJKIDOMUQYYXEQMWEM/" TargetMode="External"/><Relationship Id="rId10" Type="http://schemas.openxmlformats.org/officeDocument/2006/relationships/hyperlink" Target="https://www.gov.uk/government/news/new-police-powers-to-protect-communities-from-disruption-caused-by-protests" TargetMode="External"/><Relationship Id="rId11" Type="http://schemas.openxmlformats.org/officeDocument/2006/relationships/hyperlink" Target="https://apnews.com/article/7e3ffac020a70643b7e2b6a7840b27be" TargetMode="External"/><Relationship Id="rId12" Type="http://schemas.openxmlformats.org/officeDocument/2006/relationships/hyperlink" Target="https://www.upday.com/uk/politics/protest-crackdown-follows-500-arrests-in-london/nrrwq4z" TargetMode="External"/><Relationship Id="rId13" Type="http://schemas.openxmlformats.org/officeDocument/2006/relationships/hyperlink" Target="https://www.standard.co.uk/news/politics/shabana-mahmood-mps-palestine-action-commons-jewish-b1252736.html" TargetMode="External"/><Relationship Id="rId14" Type="http://schemas.openxmlformats.org/officeDocument/2006/relationships/hyperlink" Target="https://www.reuters.com/world/uk/uk-police-get-new-powers-after-latest-pro-palestinian-protest-2025-10-05/" TargetMode="External"/><Relationship Id="rId15" Type="http://schemas.openxmlformats.org/officeDocument/2006/relationships/hyperlink" Target="https://www.reuters.com/world/uk/britains-new-protest-laws-unlawful-london-court-rules-rights-groups-challenge-2024-05-21/" TargetMode="External"/><Relationship Id="rId16" Type="http://schemas.openxmlformats.org/officeDocument/2006/relationships/hyperlink" Target="https://www.noahwire.com" TargetMode="External"/><Relationship Id="rId17" Type="http://schemas.openxmlformats.org/officeDocument/2006/relationships/hyperlink" Target="https://www.gov.uk/government/news/new-police-powers-to-protect-communities-from-disruption-caused-by-protests?utm_source=openai" TargetMode="External"/><Relationship Id="rId18" Type="http://schemas.openxmlformats.org/officeDocument/2006/relationships/hyperlink" Target="https://apnews.com/article/7e3ffac020a70643b7e2b6a7840b27be?utm_source=openai" TargetMode="External"/><Relationship Id="rId19" Type="http://schemas.openxmlformats.org/officeDocument/2006/relationships/hyperlink" Target="https://www.upday.com/uk/politics/protest-crackdown-follows-500-arrests-in-london/nrrwq4z?utm_source=openai" TargetMode="External"/><Relationship Id="rId20" Type="http://schemas.openxmlformats.org/officeDocument/2006/relationships/hyperlink" Target="https://www.standard.co.uk/news/politics/shabana-mahmood-mps-palestine-action-commons-jewish-b1252736.html?utm_source=openai" TargetMode="External"/><Relationship Id="rId21" Type="http://schemas.openxmlformats.org/officeDocument/2006/relationships/hyperlink" Target="https://www.reuters.com/world/uk/britains-new-protest-laws-unlawful-london-court-rules-rights-groups-challenge-2024-05-21/?utm_source=openai" TargetMode="External"/><Relationship Id="rId22" Type="http://schemas.openxmlformats.org/officeDocument/2006/relationships/hyperlink" Target="https://www.reuters.com/world/uk/uk-police-get-new-powers-after-latest-pro-palestinian-protest-2025-10-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