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Noak Hill's rural charm defies London's public transport network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Nestled on the outskirts of London, just within the M25 motorway in the borough of Havering, lies Noak Hill, a village that contrasts sharply with the city's typically well-connected public transport network. While London boasts one of the most extensive networks globally, with 96% of its residents living within 400 metres of a bus route, Noak Hill remains a rare exception. The village is more than 600 metres from the nearest bus stop, situated at Wincanton Drive on the edge of nearby Harold Hill. This separation underscores its unique status, as the area lacks direct access to Transport for London (TfL) bus services, the Underground, or National Rail.</w:t>
      </w:r>
      <w:r/>
    </w:p>
    <w:p>
      <w:r/>
      <w:r>
        <w:t>Despite its proximity to public transport hubs, the village escapes the usual connectivity because of its distinctive road layout. Unlike nearby Havering-atte-Bower, which has suitable infrastructure allowing bus routes to terminate, Noak Hill’s roads offer no practical turning points for buses. As a result, residents rely on a ten-minute walk to catch buses that display "Noak Hill" destinations but stop outside the village itself. For those unable to make the walk, alternative transport options like minicabs and dial-a-ride services are available. The area’s tranquil character is further highlighted by its rural feel, an uncommon feature for London, but within reach of local leisure parks and country attractions across the M25 in Essex.</w:t>
      </w:r>
      <w:r/>
    </w:p>
    <w:p>
      <w:r/>
      <w:r>
        <w:t>This semi-rural charm comes with a notably lower average house price compared to the London average. According to RightMove data, property prices in Noak Hill averaged about £411,389 over the previous year, markedly below the London average of approximately £653,631. This represents a roughly £200,000 saving for potential buyers compared to typical London prices. The bulk of homes sold recently were terraced properties averaging around £384,769, with semi-detached homes fetching approximately £528,312. Flats come in lower, averaging £215,800. Importantly, house prices in Noak Hill have experienced a modest downturn of 7% from their previous year’s peak, aligning with similar residential market adjustments seen across the region.</w:t>
      </w:r>
      <w:r/>
    </w:p>
    <w:p>
      <w:r/>
      <w:r>
        <w:t>More detailed property data reveals variations within Noak Hill itself. For example, the RM4 1LA postcode area records some of the highest prices, with recent property sales reaching up to £700,000 and an estimated average value over £1 million, exceeding the London average significantly. In contrast, the nearby RM4 1LB area presents figures closer to the aforementioned overall average of around £415,000. Noak Hill Road, one of the village's principal thoroughfares, shows average property prices of £629,473, with semi-detached and detached homes commanding averages of £537,848 and £755,254 respectively, reflecting the desirability of certain pockets within the village.</w:t>
      </w:r>
      <w:r/>
    </w:p>
    <w:p>
      <w:r/>
      <w:r>
        <w:t>The diversity of the housing stock is reflected in current listings, which cater to a wide spectrum of buyers. Available properties range from two-bedroom park homes priced at around £210,000 to larger four-bedroom detached residences priced at £700,000. Among these is a recently refurbished three-bedroom chalet-style bungalow featuring modern conveniences, a spacious rear garden, and additional outbuildings, illustrating the blend of rural living and contemporary amenities that Noak Hill offers.</w:t>
      </w:r>
      <w:r/>
    </w:p>
    <w:p>
      <w:r/>
      <w:r>
        <w:t>Although Noak Hill is not London's most isolated location, with several hamlets in the borough of Bromley described as more rural, its lack of direct public transport service makes it distinctive among capital locales. Nearby Bromley villages benefit from infrequent but operational TfL bus routes employing a 'hail and ride' system tailored to the rural environment, where fixed stops might obstruct narrow lanes. This nuance underscores the challenges and compromises associated with integrating truly rural settlements into London's comprehensive public transport system.</w:t>
      </w:r>
      <w:r/>
    </w:p>
    <w:p>
      <w:r/>
      <w:r>
        <w:t>In all, Noak Hill stands as an intriguing anomaly within Greater London, a village that evades the capital's vast transit web and offers a quieter, more affordable alternative to inner-city living. Its blend of rural charm, proximity to green spaces, and varied housing options, balanced against modest transport accessibility, defines a unique slice of London life that diverges from the norm, appealing particularly to those who prioritise space and peaceful surroundings over urban connectivity.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5, 7</w:t>
      </w:r>
      <w:r/>
    </w:p>
    <w:p>
      <w:pPr>
        <w:pStyle w:val="ListBullet"/>
        <w:spacing w:line="240" w:lineRule="auto"/>
        <w:ind w:left="720"/>
      </w:pPr>
      <w:r/>
      <w:hyperlink r:id="rId10">
        <w:r>
          <w:rPr>
            <w:color w:val="0000EE"/>
            <w:u w:val="single"/>
          </w:rPr>
          <w:t>[2]</w:t>
        </w:r>
      </w:hyperlink>
      <w:r>
        <w:t xml:space="preserve"> (RightMove) - Paragraphs 4, 6</w:t>
      </w:r>
      <w:r/>
    </w:p>
    <w:p>
      <w:pPr>
        <w:pStyle w:val="ListBullet"/>
        <w:spacing w:line="240" w:lineRule="auto"/>
        <w:ind w:left="720"/>
      </w:pPr>
      <w:r/>
      <w:hyperlink r:id="rId11">
        <w:r>
          <w:rPr>
            <w:color w:val="0000EE"/>
            <w:u w:val="single"/>
          </w:rPr>
          <w:t>[4]</w:t>
        </w:r>
      </w:hyperlink>
      <w:r>
        <w:t xml:space="preserve"> (PrimeLocation) - Paragraph 6</w:t>
      </w:r>
      <w:r/>
    </w:p>
    <w:p>
      <w:pPr>
        <w:pStyle w:val="ListBullet"/>
        <w:spacing w:line="240" w:lineRule="auto"/>
        <w:ind w:left="720"/>
      </w:pPr>
      <w:r/>
      <w:hyperlink r:id="rId12">
        <w:r>
          <w:rPr>
            <w:color w:val="0000EE"/>
            <w:u w:val="single"/>
          </w:rPr>
          <w:t>[5]</w:t>
        </w:r>
      </w:hyperlink>
      <w:r>
        <w:t xml:space="preserve"> (StreetScan RM4 1LA) - Paragraph 5</w:t>
      </w:r>
      <w:r/>
    </w:p>
    <w:p>
      <w:pPr>
        <w:pStyle w:val="ListBullet"/>
        <w:spacing w:line="240" w:lineRule="auto"/>
        <w:ind w:left="720"/>
      </w:pPr>
      <w:r/>
      <w:hyperlink r:id="rId13">
        <w:r>
          <w:rPr>
            <w:color w:val="0000EE"/>
            <w:u w:val="single"/>
          </w:rPr>
          <w:t>[6]</w:t>
        </w:r>
      </w:hyperlink>
      <w:r>
        <w:t xml:space="preserve"> (StreetScan RM4 1LB) - Paragraph 5</w:t>
      </w:r>
      <w:r/>
    </w:p>
    <w:p>
      <w:pPr>
        <w:pStyle w:val="ListBullet"/>
        <w:spacing w:line="240" w:lineRule="auto"/>
        <w:ind w:left="720"/>
      </w:pPr>
      <w:r/>
      <w:hyperlink r:id="rId14">
        <w:r>
          <w:rPr>
            <w:color w:val="0000EE"/>
            <w:u w:val="single"/>
          </w:rPr>
          <w:t>[7]</w:t>
        </w:r>
      </w:hyperlink>
      <w:r>
        <w:t xml:space="preserve"> (StreetScan RM3 7LL) - Paragraph 5</w:t>
      </w:r>
      <w:r/>
    </w:p>
    <w:p>
      <w:pPr>
        <w:pStyle w:val="ListBullet"/>
        <w:spacing w:line="240" w:lineRule="auto"/>
        <w:ind w:left="720"/>
      </w:pPr>
      <w:r/>
      <w:hyperlink r:id="rId15">
        <w:r>
          <w:rPr>
            <w:color w:val="0000EE"/>
            <w:u w:val="single"/>
          </w:rPr>
          <w:t>[3]</w:t>
        </w:r>
      </w:hyperlink>
      <w:r>
        <w:t xml:space="preserve"> (KW UK)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https://www.mylondon.news/news/transport/london-village-not-near-tube-32842280</w:t>
        </w:r>
      </w:hyperlink>
      <w:r>
        <w:t xml:space="preserve"> - Please view link - unable to able to access data</w:t>
      </w:r>
      <w:r/>
    </w:p>
    <w:p>
      <w:pPr>
        <w:pStyle w:val="ListNumber"/>
        <w:spacing w:line="240" w:lineRule="auto"/>
        <w:ind w:left="720"/>
      </w:pPr>
      <w:r/>
      <w:hyperlink r:id="rId10">
        <w:r>
          <w:rPr>
            <w:color w:val="0000EE"/>
            <w:u w:val="single"/>
          </w:rPr>
          <w:t>https://www.rightmove.co.uk/house-prices/noak-hill-75415.html</w:t>
        </w:r>
      </w:hyperlink>
      <w:r>
        <w:t xml:space="preserve"> - This page provides detailed information on house prices in Noak Hill, including average prices for different property types and historical sales data. It highlights that house prices in Noak Hill have an overall average of £565,390 over the last year, with semi-detached properties averaging £497,977 and detached properties £808,312. The data also shows a 2% decrease from the 2022 peak of £577,037.</w:t>
      </w:r>
      <w:r/>
    </w:p>
    <w:p>
      <w:pPr>
        <w:pStyle w:val="ListNumber"/>
        <w:spacing w:line="240" w:lineRule="auto"/>
        <w:ind w:left="720"/>
      </w:pPr>
      <w:r/>
      <w:hyperlink r:id="rId15">
        <w:r>
          <w:rPr>
            <w:color w:val="0000EE"/>
            <w:u w:val="single"/>
          </w:rPr>
          <w:t>https://www.kwuk.com/property/the-mount-romford-rm3/</w:t>
        </w:r>
      </w:hyperlink>
      <w:r>
        <w:t xml:space="preserve"> - This property listing offers a refurbished, modern three-bedroom chalet-style bungalow in Noak Hill. The property features two bathrooms, an open-plan living/dining/kitchen area, a 100-foot low-maintenance rear garden, a garage currently used as an annex, a log cabin/summer house, and a large outbuilding for storage. It is close to amenities and transport links and is offered with no onward chain.</w:t>
      </w:r>
      <w:r/>
    </w:p>
    <w:p>
      <w:pPr>
        <w:pStyle w:val="ListNumber"/>
        <w:spacing w:line="240" w:lineRule="auto"/>
        <w:ind w:left="720"/>
      </w:pPr>
      <w:r/>
      <w:hyperlink r:id="rId11">
        <w:r>
          <w:rPr>
            <w:color w:val="0000EE"/>
            <w:u w:val="single"/>
          </w:rPr>
          <w:t>https://www.primelocation.com/for-sale/property/noak-hill/</w:t>
        </w:r>
      </w:hyperlink>
      <w:r>
        <w:t xml:space="preserve"> - This page lists various properties for sale in Noak Hill, including a four-bedroom detached residence priced at £700,000, a two-bedroom park home at £210,000, and a three-bedroom detached house at £185,000. The listings provide details on property types, prices, and features, catering to a range of budgets and preferences.</w:t>
      </w:r>
      <w:r/>
    </w:p>
    <w:p>
      <w:pPr>
        <w:pStyle w:val="ListNumber"/>
        <w:spacing w:line="240" w:lineRule="auto"/>
        <w:ind w:left="720"/>
      </w:pPr>
      <w:r/>
      <w:hyperlink r:id="rId12">
        <w:r>
          <w:rPr>
            <w:color w:val="0000EE"/>
            <w:u w:val="single"/>
          </w:rPr>
          <w:t>https://streetscan.co.uk/house-prices/rm4-1la</w:t>
        </w:r>
      </w:hyperlink>
      <w:r>
        <w:t xml:space="preserve"> - This page provides property sales data for the RM4 1LA postcode area in Noak Hill, indicating that over the past 27 years, there have been 11 property sales recorded, with the highest sale price reaching £800,000. The most recent sale was for a detached house sold in January 2024 for £700,000. The estimated average property value in RM4 1LA currently stands at £1,023,260, approximately 128% higher than the city average.</w:t>
      </w:r>
      <w:r/>
    </w:p>
    <w:p>
      <w:pPr>
        <w:pStyle w:val="ListNumber"/>
        <w:spacing w:line="240" w:lineRule="auto"/>
        <w:ind w:left="720"/>
      </w:pPr>
      <w:r/>
      <w:hyperlink r:id="rId13">
        <w:r>
          <w:rPr>
            <w:color w:val="0000EE"/>
            <w:u w:val="single"/>
          </w:rPr>
          <w:t>https://streetscan.co.uk/house-prices/rm4-1lb</w:t>
        </w:r>
      </w:hyperlink>
      <w:r>
        <w:t xml:space="preserve"> - This page provides property sales data for the RM4 1LB postcode area in Noak Hill, indicating that over the past 28 years, there have been 11 property sales recorded, with the highest sale price reaching £705,000. The most recent sale was for a detached house sold in February 2022 for £705,000. The estimated average property value in RM4 1LB currently stands at £414,979, roughly in line with the city average.</w:t>
      </w:r>
      <w:r/>
    </w:p>
    <w:p>
      <w:pPr>
        <w:pStyle w:val="ListNumber"/>
        <w:spacing w:line="240" w:lineRule="auto"/>
        <w:ind w:left="720"/>
      </w:pPr>
      <w:r/>
      <w:hyperlink r:id="rId14">
        <w:r>
          <w:rPr>
            <w:color w:val="0000EE"/>
            <w:u w:val="single"/>
          </w:rPr>
          <w:t>https://streetscan.co.uk/postcode/rm3-7ll</w:t>
        </w:r>
      </w:hyperlink>
      <w:r>
        <w:t xml:space="preserve"> - This page provides detailed information on property prices for Noak Hill Road, Romford, RM3 7LL. It indicates that the estimated average property price is £629,473, with semi-detached properties averaging £537,848 and detached properties £755,254. The data is based on 75 property sales since the beginning of 1995, adjusted by the current House Price Index for Havering.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village-not-near-tube-32842280" TargetMode="External"/><Relationship Id="rId10" Type="http://schemas.openxmlformats.org/officeDocument/2006/relationships/hyperlink" Target="https://www.rightmove.co.uk/house-prices/noak-hill-75415.html" TargetMode="External"/><Relationship Id="rId11" Type="http://schemas.openxmlformats.org/officeDocument/2006/relationships/hyperlink" Target="https://www.primelocation.com/for-sale/property/noak-hill/" TargetMode="External"/><Relationship Id="rId12" Type="http://schemas.openxmlformats.org/officeDocument/2006/relationships/hyperlink" Target="https://streetscan.co.uk/house-prices/rm4-1la" TargetMode="External"/><Relationship Id="rId13" Type="http://schemas.openxmlformats.org/officeDocument/2006/relationships/hyperlink" Target="https://streetscan.co.uk/house-prices/rm4-1lb" TargetMode="External"/><Relationship Id="rId14" Type="http://schemas.openxmlformats.org/officeDocument/2006/relationships/hyperlink" Target="https://streetscan.co.uk/postcode/rm3-7ll" TargetMode="External"/><Relationship Id="rId15" Type="http://schemas.openxmlformats.org/officeDocument/2006/relationships/hyperlink" Target="https://www.kwuk.com/property/the-mount-romford-rm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