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Media Platforms for Indie Agencies: Why Rubii Is Becoming Essential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media tech are switching tack: independent agencies across Australia are adopting Rubii, an AI-powered media operating system that promises to simplify campaign delivery, reporting and finance , and that matters because time saved often equals more creativity and better client outcomes.</w:t>
      </w:r>
      <w:r/>
    </w:p>
    <w:p>
      <w:r/>
      <w:r>
        <w:t>Essential Takeaways</w:t>
      </w:r>
      <w:r/>
      <w:r/>
    </w:p>
    <w:p>
      <w:pPr>
        <w:pStyle w:val="ListBullet"/>
        <w:spacing w:line="240" w:lineRule="auto"/>
        <w:ind w:left="720"/>
      </w:pPr>
      <w:r/>
      <w:r>
        <w:rPr>
          <w:b/>
        </w:rPr>
        <w:t>Growing adoption:</w:t>
      </w:r>
      <w:r>
        <w:t xml:space="preserve"> Independent agencies including JOY, Thinkerbell and Cool Media have signed up, with more partnerships expected soon. </w:t>
      </w:r>
      <w:r/>
    </w:p>
    <w:p>
      <w:pPr>
        <w:pStyle w:val="ListBullet"/>
        <w:spacing w:line="240" w:lineRule="auto"/>
        <w:ind w:left="720"/>
      </w:pPr>
      <w:r/>
      <w:r>
        <w:rPr>
          <w:b/>
        </w:rPr>
        <w:t>Core benefit:</w:t>
      </w:r>
      <w:r>
        <w:t xml:space="preserve"> Rubii targets the messy parts of media ops , campaign delivery, optimisation, reporting and invoicing , so teams spend less time on repetitive tasks. </w:t>
      </w:r>
      <w:r/>
    </w:p>
    <w:p>
      <w:pPr>
        <w:pStyle w:val="ListBullet"/>
        <w:spacing w:line="240" w:lineRule="auto"/>
        <w:ind w:left="720"/>
      </w:pPr>
      <w:r/>
      <w:r>
        <w:rPr>
          <w:b/>
        </w:rPr>
        <w:t>User experience:</w:t>
      </w:r>
      <w:r>
        <w:t xml:space="preserve"> Agencies report faster, clearer reporting and visualisations, plus an easy fit into creative workflows and a “sturdy, reliable” feel. </w:t>
      </w:r>
      <w:r/>
    </w:p>
    <w:p>
      <w:pPr>
        <w:pStyle w:val="ListBullet"/>
        <w:spacing w:line="240" w:lineRule="auto"/>
        <w:ind w:left="720"/>
      </w:pPr>
      <w:r/>
      <w:r>
        <w:rPr>
          <w:b/>
        </w:rPr>
        <w:t>Leadership move:</w:t>
      </w:r>
      <w:r>
        <w:t xml:space="preserve"> Kristian Waller joins as Chief Customer Officer to scale partner growth and help agencies extract practical value. </w:t>
      </w:r>
      <w:r/>
    </w:p>
    <w:p>
      <w:pPr>
        <w:pStyle w:val="ListBullet"/>
        <w:spacing w:line="240" w:lineRule="auto"/>
        <w:ind w:left="720"/>
      </w:pPr>
      <w:r/>
      <w:r>
        <w:rPr>
          <w:b/>
        </w:rPr>
        <w:t>Business impact:</w:t>
      </w:r>
      <w:r>
        <w:t xml:space="preserve"> Firms say the platform frees staff to focus on strategy and creative work, not admin.</w:t>
      </w:r>
      <w:r/>
      <w:r/>
    </w:p>
    <w:p>
      <w:pPr>
        <w:pStyle w:val="Heading2"/>
      </w:pPr>
      <w:r>
        <w:t>Why agencies are switching to an AI operating system now</w:t>
      </w:r>
      <w:r/>
    </w:p>
    <w:p>
      <w:r/>
      <w:r>
        <w:t>Rubii’s rise has a clear sensory hook: teams notice immediate relief from the “grunt work” that loads up at month end, and that relief smells like reclaimed time. According to regional reporting, independents are choosing platforms that tidy up the whole workflow rather than bolt on one-off tools. That shift is playing out as agencies juggle more channels and tighter margins. For anyone running multiple campaigns, the attraction of fewer spreadsheets and cleaner reconciliations is obvious.</w:t>
      </w:r>
      <w:r/>
    </w:p>
    <w:p>
      <w:r/>
      <w:r>
        <w:t>The backstory is simple: after a period of AI experimentation, the market is moving towards systems that sit at the core of operations, not just at the edges. Industry coverage says Rubii was built precisely for these pressure points and that early partners see it as infrastructure rather than an optional add-on. If you run an agency, think of this as moving from a kitchen drawer full of gadgets to a well-designed range that actually saves you time.</w:t>
      </w:r>
      <w:r/>
    </w:p>
    <w:p>
      <w:pPr>
        <w:pStyle w:val="Heading2"/>
      </w:pPr>
      <w:r>
        <w:t>What agencies like JOY and Thinkerbell are noticing</w:t>
      </w:r>
      <w:r/>
    </w:p>
    <w:p>
      <w:r/>
      <w:r>
        <w:t>Users highlight reporting as a standout. Where teams once spent hours aggregating metrics, visualisations now appear quicker and cleaner, and those visuals help teams make decisions without sifting through raw data. Leaders at JOY and Thinkerbell say Rubii fits their existing operating models and creative workflows without forcing legacy processes back in.</w:t>
      </w:r>
      <w:r/>
    </w:p>
    <w:p>
      <w:r/>
      <w:r>
        <w:t>That seamlessness matters because it’s not just about automation for automation’s sake. Better reporting gives planners and creatives the space to do higher-value work , the sort of strategic thinking clients pay a premium for. If your agency is creative-led, look for platforms that offer clear outputs and don’t require a full-time admin to translate them.</w:t>
      </w:r>
      <w:r/>
    </w:p>
    <w:p>
      <w:pPr>
        <w:pStyle w:val="Heading2"/>
      </w:pPr>
      <w:r>
        <w:t>Consolidation over point solutions: a practical trend</w:t>
      </w:r>
      <w:r/>
    </w:p>
    <w:p>
      <w:r/>
      <w:r>
        <w:t>One recurring complaint from media teams is tool sprawl , dozens of specialist apps that fragment workflows and increase friction. New hires spend time learning how everything fits together, not on campaign strategy. The emerging preference is consolidation: platforms that cover multiple workflow stages, from delivery through finance, so fewer integrations are needed.</w:t>
      </w:r>
      <w:r/>
    </w:p>
    <w:p>
      <w:r/>
      <w:r>
        <w:t>That’s why experienced hires like Kristian Waller are significant; they bring a client-facing lens and help agencies adopt systems in a way that scales. If you’re evaluating vendors, ask how many touchpoints the platform reduces and what remains manual , those answers tell you whether a solution will genuinely simplify operations or just add another panel to your dashboard.</w:t>
      </w:r>
      <w:r/>
    </w:p>
    <w:p>
      <w:pPr>
        <w:pStyle w:val="Heading2"/>
      </w:pPr>
      <w:r>
        <w:t>Where Rubii helps agencies scale and keep margins intact</w:t>
      </w:r>
      <w:r/>
    </w:p>
    <w:p>
      <w:r/>
      <w:r>
        <w:t>Growth-focused agencies say Rubii helped them handle greater campaign volumes while maintaining best practice. The practical wins are straightforward: fewer manual reconciliations, reduced human error, and more predictable end-of-month closes. For teams under margin pressure, that predictability can protect profitability.</w:t>
      </w:r>
      <w:r/>
    </w:p>
    <w:p>
      <w:r/>
      <w:r>
        <w:t>If your agency is expanding, request case examples of similar-scale shops and probe the onboarding process. A slick demo is one thing; reliable support and clear migration paths make the difference between a shiny pilot and an everyday tool that staff actually rely on.</w:t>
      </w:r>
      <w:r/>
    </w:p>
    <w:p>
      <w:pPr>
        <w:pStyle w:val="Heading2"/>
      </w:pPr>
      <w:r>
        <w:t>Choosing the right media OS for your agency</w:t>
      </w:r>
      <w:r/>
    </w:p>
    <w:p>
      <w:r/>
      <w:r>
        <w:t>Start by mapping your workflow pain points: delivery, optimisation, reporting, billing. Prioritise the platform that addresses your biggest bottlenecks first. Ask prospective vendors about integration with your existing ad platforms and accounting systems, the quality of reporting visualisations, and the real-world timesaving other clients report.</w:t>
      </w:r>
      <w:r/>
    </w:p>
    <w:p>
      <w:r/>
      <w:r>
        <w:t>Finally, consider flexibility. Independents value the freedom to pick tools that suit their ways of working. Look for systems that let you evolve processes rather than lock you into old habits. A good trial period and a named customer success contact , as Rubii now offers under a new Chief Customer Officer , are practical must-haves.</w:t>
      </w:r>
      <w:r/>
    </w:p>
    <w:p>
      <w:r/>
      <w:r>
        <w:t>It's a small change that can make every campaign run smoother and free your team to do what they do best: create.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https://content-technology.com/content-delivery/rubii-sees-swell-in-interest-from-indie-agencies/</w:t>
        </w:r>
      </w:hyperlink>
      <w:r>
        <w:t xml:space="preserve"> - Please view link - unable to able to access data</w:t>
      </w:r>
      <w:r/>
    </w:p>
    <w:p>
      <w:pPr>
        <w:pStyle w:val="ListNumber"/>
        <w:spacing w:line="240" w:lineRule="auto"/>
        <w:ind w:left="720"/>
      </w:pPr>
      <w:r/>
      <w:hyperlink r:id="rId9">
        <w:r>
          <w:rPr>
            <w:color w:val="0000EE"/>
            <w:u w:val="single"/>
          </w:rPr>
          <w:t>https://content-technology.com/content-delivery/rubii-sees-swell-in-interest-from-indie-agencies/</w:t>
        </w:r>
      </w:hyperlink>
      <w:r>
        <w:t xml:space="preserve"> - Australian-built media platform Rubii is gaining traction among independent agencies, with JOY, Thinkerbell, Cool Media, Media Republic, Amplifyd, Noisy Beast, and Awaken among its latest partners, with more expected in the coming weeks. Rubii is an agentic, AI-powered media operating system, purpose-built to bring intelligence and automation to the most complex and resource-intensive workflows experienced by today’s media teams. This is especially critical in media operations, where the pressure is highest. Teams are managing complex, multi-channel campaigns, generating reporting and insights, and navigating end-of-month reconciliation and invoicing, much of which remains manual and fragmented across the industry. With Rubii powering operations, media teams are able to operate more efficiently, scale with confidence and drive superior client and business performance. The company has also announced the appointment of Kristian Waller as Chief Customer Officer, responsible for scaling partner growth and ensuring agencies extract maximum value as they evolve their operating models. Waller has more than 20 years’ experience in media in senior sales leadership roles and joins Rubii from Paramount, where he was NSW Sales Director. He has also worked with several leading media companies, including oOh!media, ARN and MTV Australia. Rubii Founder and CEO Ben Holmes said the market is moving past AI experimentation. “There’s been a lot of noise around AI, but what we’re seeing now is a shift from tools on the edges to systems at the core of how teams actually operate,” he said. “The biggest inefficiencies and costs still sit in campaign delivery, optimisation, reporting and finance teams. That’s where we’ve focused, and where we’re building toward full end-to-end automation. “Partners coming on board now aren’t experimenting, they’re rebuilding how they run.” Waller said one of the biggest challenges was navigating the explosion of AI tools. “There’s no shortage of tools, but that’s part of the problem. The sheer number of tools available creates fragmentation and slows teams down. What we’re seeing is a move toward consolidation, platforms that can handle multiple parts of the workflow in one place, rather than stitching together point solutions,” he said. “And that’s exactly what attracted me to Rubii. Simplicity, more than ever, is critical, and we offer a single, unified AI solution for media teams of any shape, size or craft. I genuinely believe what we are building has the potential to reshape the industry.” Independent agencies are leading adoption, driven by the flexibility to use what works best for them, not what they ‘have’ to use. Peter Horgan, CEO of JOY, said the platform aligned with the agency’s operating model. “As an independent, we have the freedom to choose the best systems for how we want to work. Rubii stood out because it improves efficiency across the entire workflow, from delivery through to reporting and finance, without locking us into legacy ways of working,” he said. For creative-led agencies, the benefits are also being felt beyond media operations, particularly in unlocking time for higher-value strategic and creative work. Kathryn Furnari, National Head Media Thinker at Thinkerbel, said the platform integrates seamlessly into a creative and media environment. “Rubii fits effortlessly into how our teams work. The reporting functionality in particular has been a standout. What used to take hours is now done in a fraction of the time, with high-quality visualisation and AI-enabled media and creative insights,” she said. “That gives our teams the ability to reinvest time back into ‘Measured Magic’, which is ultimately where we deliver the most value to our clients.” Growth-focused agencies are using the platform to scale more efficiently. Carly Bunny, Head of Media Trading and Client Services at Cool Media, said Rubii has supported the business through a period of rapid expansion. “We manage a high volume of campaigns at any one time, and Rubii has enabled us to operate at optimal efficiency. It’s been critical in helping us maintain best practice, significantly reduce manual tasks and ultimately free up our team to focus on client service. On top of that, the level of support has been exceptional.” As agencies continue to adapt to rising complexity and margin pressure, platforms like Rubii are increasingly being viewed as critical infrastructure rather than optional tooling. More agency partnerships will be announced soon. Visit https://www.rubii.io</w:t>
      </w:r>
      <w:r/>
    </w:p>
    <w:p>
      <w:pPr>
        <w:pStyle w:val="ListNumber"/>
        <w:spacing w:line="240" w:lineRule="auto"/>
        <w:ind w:left="720"/>
      </w:pPr>
      <w:r/>
      <w:hyperlink r:id="rId10">
        <w:r>
          <w:rPr>
            <w:color w:val="0000EE"/>
            <w:u w:val="single"/>
          </w:rPr>
          <w:t>https://www.mediaweek.com.au/rubii-bets-on-ai-infrastructure-as-indie-agencies-pile-in/</w:t>
        </w:r>
      </w:hyperlink>
      <w:r>
        <w:t xml:space="preserve"> - Australian-built media platform Rubii is experiencing a surge in interest from independent agencies as AI shifts from experimentation to operational infrastructure across the media sector. The AI-powered media operating system has signed agencies including JOY, Thinkerbell, Cool Media, Media Republic, Amplifyd, Noisy Beast, and Awaken as partners, with more deals expected in the coming weeks. Founded in 2021, Rubii positions itself as an 'agentic, AI-powered media operating system' designed to automate and streamline media workflows, particularly around campaign delivery, reporting, optimisation, and finance operations. The company has also appointed Kristian Waller as Chief Customer Officer, tasked with scaling partner growth and helping agencies evolve their operating models.</w:t>
      </w:r>
      <w:r/>
    </w:p>
    <w:p>
      <w:pPr>
        <w:pStyle w:val="ListNumber"/>
        <w:spacing w:line="240" w:lineRule="auto"/>
        <w:ind w:left="720"/>
      </w:pPr>
      <w:r/>
      <w:hyperlink r:id="rId11">
        <w:r>
          <w:rPr>
            <w:color w:val="0000EE"/>
            <w:u w:val="single"/>
          </w:rPr>
          <w:t>https://campaignbrief.com/rubii-sees-swell-in-interest-from-indie-agencies-as-ai-shifts-from-hype-to-operational-backbone/</w:t>
        </w:r>
      </w:hyperlink>
      <w:r>
        <w:t xml:space="preserve"> - Australian-built media platform Rubii is gaining traction among independent agencies, with JOY, Thinkerbell, Cool Media, Media Republic, Amplifyd, Noisy Beast, and Awaken among its latest partners, with more expected in the coming weeks. Rubii is an agentic, AI-powered media operating system, purpose-built to bring intelligence and automation to the most complex and resource-intensive workflows experienced by today’s media teams. This is especially critical in media operations, where the pressure is highest. Teams are managing complex, multi-channel campaigns, generating reporting and insights, and navigating end-of-month reconciliation and invoicing – much of which remains manual and fragmented across the industry. With Rubii powering operations, media teams are able to operate more efficiently, scale with confidence and drive superior client and business performance. The company has also announced the appointment of Kristian Waller as Chief Customer Officer, responsible for scaling partner growth and ensuring agencies extract maximum value as they evolve their operating models. Waller has more than 20 years’ experience in media in senior sales leadership roles and joins Rubii from Paramount, where he was NSW Sales Director. He has also worked with several leading media companies, including oOh!media, ARN and MTV Australia. Rubii Founder and CEO Ben Holmes said the market is moving past AI experimentation. “There’s been a lot of noise around AI, but what we’re seeing now is a shift from tools on the edges to systems at the core of how teams actually operate,” he said. “The biggest inefficiencies and costs still sit in campaign delivery, optimisation, reporting and finance teams. That’s where we’ve focused, and where we’re building toward full end-to-end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ntent-technology.com/content-delivery/rubii-sees-swell-in-interest-from-indie-agencies/" TargetMode="External"/><Relationship Id="rId10" Type="http://schemas.openxmlformats.org/officeDocument/2006/relationships/hyperlink" Target="https://www.mediaweek.com.au/rubii-bets-on-ai-infrastructure-as-indie-agencies-pile-in/" TargetMode="External"/><Relationship Id="rId11" Type="http://schemas.openxmlformats.org/officeDocument/2006/relationships/hyperlink" Target="https://campaignbrief.com/rubii-sees-swell-in-interest-from-indie-agencies-as-ai-shifts-from-hype-to-operational-backb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