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Tools for Media Pros: SipRadius’ Ferox Films Puts Creativity First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creators are turning to smarter workflows as SipRadius launches Ferox Films, an AI aggregation platform that bundles 160+ creation tools so media professionals can focus on storytelling, not wrangling tech , shown at BroadcastAsia with its SipMX connectivity push.</w:t>
      </w:r>
      <w:r/>
    </w:p>
    <w:p>
      <w:r/>
      <w:r>
        <w:t>Essential Takeaways</w:t>
      </w:r>
      <w:r/>
      <w:r/>
    </w:p>
    <w:p>
      <w:pPr>
        <w:pStyle w:val="ListBullet"/>
        <w:spacing w:line="240" w:lineRule="auto"/>
        <w:ind w:left="720"/>
      </w:pPr>
      <w:r/>
      <w:r>
        <w:rPr>
          <w:b/>
        </w:rPr>
        <w:t>All-in-one interface:</w:t>
      </w:r>
      <w:r>
        <w:t xml:space="preserve"> Ferox Films aggregates more than 160 creation tools and current AI engines into a single, logical UI so users don’t jump between apps.</w:t>
      </w:r>
      <w:r/>
    </w:p>
    <w:p>
      <w:pPr>
        <w:pStyle w:val="ListBullet"/>
        <w:spacing w:line="240" w:lineRule="auto"/>
        <w:ind w:left="720"/>
      </w:pPr>
      <w:r/>
      <w:r>
        <w:rPr>
          <w:b/>
        </w:rPr>
        <w:t>Choice and control:</w:t>
      </w:r>
      <w:r>
        <w:t xml:space="preserve"> Creators can pick premium, standard or draft output modes for a balance of speed and quality, and choose where projects run , private cloud or on-premises.</w:t>
      </w:r>
      <w:r/>
    </w:p>
    <w:p>
      <w:pPr>
        <w:pStyle w:val="ListBullet"/>
        <w:spacing w:line="240" w:lineRule="auto"/>
        <w:ind w:left="720"/>
      </w:pPr>
      <w:r/>
      <w:r>
        <w:rPr>
          <w:b/>
        </w:rPr>
        <w:t>Engine-agnostic:</w:t>
      </w:r>
      <w:r>
        <w:t xml:space="preserve"> The platform connects to global AI hosts, including Asian and Western providers, and shows which AI is powering each tool for transparency.</w:t>
      </w:r>
      <w:r/>
    </w:p>
    <w:p>
      <w:pPr>
        <w:pStyle w:val="ListBullet"/>
        <w:spacing w:line="240" w:lineRule="auto"/>
        <w:ind w:left="720"/>
      </w:pPr>
      <w:r/>
      <w:r>
        <w:rPr>
          <w:b/>
        </w:rPr>
        <w:t>Security and ownership:</w:t>
      </w:r>
      <w:r>
        <w:t xml:space="preserve"> SipRadius emphasises on-prem or private-cloud hosting to help with copyright, compliance and tighter security.</w:t>
      </w:r>
      <w:r/>
    </w:p>
    <w:p>
      <w:pPr>
        <w:pStyle w:val="ListBullet"/>
        <w:spacing w:line="240" w:lineRule="auto"/>
        <w:ind w:left="720"/>
      </w:pPr>
      <w:r/>
      <w:r>
        <w:rPr>
          <w:b/>
        </w:rPr>
        <w:t>Connectivity built-in:</w:t>
      </w:r>
      <w:r>
        <w:t xml:space="preserve"> Ferox Films ships alongside SipMX, which unifies ST2110, IPMX, NDI and audio protocols to simplify routing and discovery across installations.</w:t>
      </w:r>
      <w:r/>
      <w:r/>
    </w:p>
    <w:p>
      <w:r/>
      <w:r>
        <w:t>Why Ferox Films matters for creators now</w:t>
      </w:r>
      <w:r/>
    </w:p>
    <w:p>
      <w:r/>
      <w:r>
        <w:t>Ferox Films arrives when creators are tired of stitching together five or six different apps to make a single scene feel right. The immediate win is sensory: a smoother workflow that feels less clunky and more like painting with tools designed to work together. According to SipRadius, the interface guides you through tasks , avatars, voices, locations, storyboarding , and recommends the best engines for each job, which means fewer dead ends and faster creative momentum. For anyone juggling tight deadlines, that’s a real relief.</w:t>
      </w:r>
      <w:r/>
    </w:p>
    <w:p>
      <w:r/>
      <w:r>
        <w:t>How the platform was built , and why that shows</w:t>
      </w:r>
      <w:r/>
    </w:p>
    <w:p>
      <w:r/>
      <w:r>
        <w:t>SipRadius developed Ferox Films with a veteran film editor, so the product reads like it was designed by someone who’s had to ship a cut at 2am. That backstory matters: it’s not just about slapping AI onto an editor, it’s about mapping real production tasks to the right tools. Ferox’s abstraction layer lets you pick outputs at varying fidelity, from quick drafts to near-final renders, so you can iterate cheaply and then opt for premium processing when it counts.</w:t>
      </w:r>
      <w:r/>
    </w:p>
    <w:p>
      <w:r/>
      <w:r>
        <w:t>Engine transparency and sustainability , practical pluses</w:t>
      </w:r>
      <w:r/>
    </w:p>
    <w:p>
      <w:r/>
      <w:r>
        <w:t>One neat, pragmatic feature is visibility of the AI hosts behind each tool. You can see whether a model runs on a Western provider or an Asian engine such as Alibaba or DeepSeek, which helps with licensing questions, cost forecasting and even carbon conversations. For producers worried about vendor lock-in or geopolitical supply issues, that kind of transparency helps you make informed commercial and sustainability choices before hitting render.</w:t>
      </w:r>
      <w:r/>
    </w:p>
    <w:p>
      <w:r/>
      <w:r>
        <w:t>Where you keep your work , security and copyright explained</w:t>
      </w:r>
      <w:r/>
    </w:p>
    <w:p>
      <w:r/>
      <w:r>
        <w:t>SipRadius insists creators decide where the engine and projects are stored: on-premises or in a private cloud. That option is crucial for rights-sensitive productions or broadcasters with strict compliance rules. Hosting on your own hardware keeps content and instructions under your control, making it simpler to manage copyright, protect assets and meet client demands for confidentiality.</w:t>
      </w:r>
      <w:r/>
    </w:p>
    <w:p>
      <w:r/>
      <w:r>
        <w:t>SipMX: fixing the connectivity headache</w:t>
      </w:r>
      <w:r/>
    </w:p>
    <w:p>
      <w:r/>
      <w:r>
        <w:t>Ferox Films won’t be shown in isolation. SipRadius is pairing it with SipMX, its connectivity platform that brings together SMPTE ST2110, IPMX, NDI and Dante/AES67 under a single discovery and routing controller. For facilities juggling multiple protocols, that can feel like finally getting a universal remote. Industry reporting suggests SipMX is aimed at unifying broadcast and pro-AV networks, so expect a lot of attention from installations looking to reduce complexity and speed up signal flow.</w:t>
      </w:r>
      <w:r/>
    </w:p>
    <w:p>
      <w:r/>
      <w:r>
        <w:t>How to think about using Ferox Films in your workflow</w:t>
      </w:r>
      <w:r/>
    </w:p>
    <w:p>
      <w:r/>
      <w:r>
        <w:t>Start small and iterate. Use draft modes for quick concepts, switch to standard for client reviews and reserve premium outputs for final delivery. Check which AI hosts are in use for any tool you rely on, and lean on on-prem hosting if you need airtight security. If your facility already uses ST2110 or NDI, SipMX might be the missing glue to move assets between systems without constant reconfiguration.</w:t>
      </w:r>
      <w:r/>
    </w:p>
    <w:p>
      <w:r/>
      <w:r>
        <w:t>Reaction and what’s next</w:t>
      </w:r>
      <w:r/>
    </w:p>
    <w:p>
      <w:r/>
      <w:r>
        <w:t>SipRadius frames this as rescuing creative time from technical friction, and that’s persuasive. The combination of a creator-focused UI, engine transparency and an emphasis on where data lives makes Ferox Films feel like a practical tool, not just another flashy AI demo. As the platform matures and more vendors join the SipMX Alliance, expect smoother handoffs between creative apps and the facilities that serve them.</w:t>
      </w:r>
      <w:r/>
    </w:p>
    <w:p>
      <w:r/>
      <w:r>
        <w:t>It's a small change that could make every production feel a little less like technical triage and a bit more like pure storytelling.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9">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[3]</w:t>
        </w:r>
      </w:hyperlink>
      <w:r>
        <w:t xml:space="preserve">- Paragraph 5: </w:t>
      </w:r>
      <w:hyperlink r:id="rId9">
        <w:r>
          <w:rPr>
            <w:color w:val="0000EE"/>
            <w:u w:val="single"/>
          </w:rPr>
          <w:t>[1]</w:t>
        </w:r>
      </w:hyperlink>
      <w:r>
        <w:t xml:space="preserve">, </w:t>
      </w:r>
      <w:hyperlink r:id="rId11">
        <w:r>
          <w:rPr>
            <w:color w:val="0000EE"/>
            <w:u w:val="single"/>
          </w:rPr>
          <w:t>[5]</w:t>
        </w:r>
      </w:hyperlink>
      <w:r>
        <w:t xml:space="preserve">- Paragraph 6: </w:t>
      </w:r>
      <w:hyperlink r:id="rId9">
        <w:r>
          <w:rPr>
            <w:color w:val="0000EE"/>
            <w:u w:val="single"/>
          </w:rPr>
          <w:t>[1]</w:t>
        </w:r>
      </w:hyperlink>
      <w:r>
        <w:t xml:space="preserve">, </w:t>
      </w:r>
      <w:hyperlink r:id="rId12">
        <w:r>
          <w:rPr>
            <w:color w:val="0000EE"/>
            <w:u w:val="single"/>
          </w:rPr>
          <w:t>[4]</w:t>
        </w:r>
      </w:hyperlink>
      <w:r>
        <w:t xml:space="preserve">- Paragraph 7: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https://content-technology.com/broadcastasia/sipradius-extends-creation-connectivity-launching-ai-platform/</w:t>
        </w:r>
      </w:hyperlink>
      <w:r>
        <w:t xml:space="preserve"> - Please view link - unable to able to access data</w:t>
      </w:r>
      <w:r/>
    </w:p>
    <w:p>
      <w:pPr>
        <w:pStyle w:val="ListNumber"/>
        <w:spacing w:line="240" w:lineRule="auto"/>
        <w:ind w:left="720"/>
      </w:pPr>
      <w:r/>
      <w:hyperlink r:id="rId9">
        <w:r>
          <w:rPr>
            <w:color w:val="0000EE"/>
            <w:u w:val="single"/>
          </w:rPr>
          <w:t>https://content-technology.com/broadcastasia/sipradius-extends-creation-connectivity-launching-ai-platform/</w:t>
        </w:r>
      </w:hyperlink>
      <w:r>
        <w:t xml:space="preserve"> - SipRadius is set to showcase its latest developments at BroadcastAsia 2026, focusing on enabling media professionals to prioritise creativity over technology. The highlight is the introduction of Ferox Films, an innovative AI content creation platform developed in collaboration with a seasoned film editor. Ferox Films integrates current AI engines and over 160 creation tools into a unified interface, allowing users to select tasks such as avatars, voices, locations, storyboarding, and action. The platform guides users to the most suitable tools for optimal results, accommodating various inputs, including voice. Users can choose between premium, standard, or draft outputs, balancing speed and quality. Additionally, Ferox Films provides transparency regarding the AI hosts for each tool, enabling creators to make informed decisions about the commercial and sustainability aspects of their projects. As an abstraction layer, it remains agnostic to AI engines worldwide, including those from Alibaba and DeepSeek in Asia, as well as popular Western platforms. Sergio Ammirata, Ph.D., Chief Scientist at SipRadius, emphasised the company's commitment to empowering media professionals to focus on their core competencies. This initiative complements SipRadius's SipMX project, which aims to enhance media orchestration and multi-protocol interoperability. By developing its own operating system to deliver high performance and robust security, SipRadius offers a fresh approach to AI content creation. Like all SipRadius software solutions, Ferox Films allows users to determine where the engine and projects are managed and stored: in a private cloud or on-premises. Hosting content and instructions on the user's hardware simplifies security control and addresses copyright concerns. The new platform will be showcased at BroadcastAsia alongside the latest developments in SipMX, a connectivity platform built on open standards. For the first time, media facilities and installations running SMPTE ST2110, IPMX, NDI, and Dante/AES67 can be discovered, routed, and managed through a common platform, eliminating boundaries and making IP connectivity truly seamless. The latest vendors to join the SipMX Alliance will be revealed at BroadcastAsia. Ammirata highlighted the critical juncture the industry is at, with rapid technological advancements and geopolitical challenges, particularly in hardware supply. He noted that creative professionals seek efficient ways to produce content and reach audiences. SipRadius understands these technical challenges and is committed to mitigating them by developing software products that operate on existing hardware or specialist platforms like RGBLink. The company's software environment ensures optimal performance, tight security, and a simple, intuitive package. To experience what Ferox Films technology can achieve, visit feroxfilms.ai. For more information on SipMX and the SipMX Alliance, see sipmx.com. To learn more about SipRadius, visit their stand 5H3-8 at BroadcastAsia.</w:t>
      </w:r>
      <w:r/>
    </w:p>
    <w:p>
      <w:pPr>
        <w:pStyle w:val="ListNumber"/>
        <w:spacing w:line="240" w:lineRule="auto"/>
        <w:ind w:left="720"/>
      </w:pPr>
      <w:r/>
      <w:hyperlink r:id="rId10">
        <w:r>
          <w:rPr>
            <w:color w:val="0000EE"/>
            <w:u w:val="single"/>
          </w:rPr>
          <w:t>https://sipradius.com/</w:t>
        </w:r>
      </w:hyperlink>
      <w:r>
        <w:t xml:space="preserve"> - SipRadius is a company that builds secure, software-defined systems to simplify the movement of live media over IP. Their platform integrates military-grade security with seamless end-to-end live media transport, transcoding, delivery, and visualisation. Since its inception in 2006, SipRadius has been at the forefront of innovation in the media and entertainment sector, offering a comprehensive suite of solutions encompassing encoding, transport, delivery, and visualisation platforms. The company serves over 5 million end users across more than 50 countries, with an installation footprint of over 5,000 systems. SipRadius has received 12 industry awards and offers hundreds of solutions across 15 industries. Their bespoke solutions enhance operations and drive innovation in sectors such as media and entertainment, events and production, and specialised AV implementation. In the media and entertainment sector, SipRadius provides industry-leading solutions designed to streamline workflows, enhance collaboration, and deliver high-quality content. Whether optimising broadcast processes, facilitating remote film production, transforming television broadcasting, or simplifying streaming and gaming experiences, SipRadius offers the tools necessary to navigate the evolving landscape of media and entertainment with confidence.</w:t>
      </w:r>
      <w:r/>
    </w:p>
    <w:p>
      <w:pPr>
        <w:pStyle w:val="ListNumber"/>
        <w:spacing w:line="240" w:lineRule="auto"/>
        <w:ind w:left="720"/>
      </w:pPr>
      <w:r/>
      <w:hyperlink r:id="rId12">
        <w:r>
          <w:rPr>
            <w:color w:val="0000EE"/>
            <w:u w:val="single"/>
          </w:rPr>
          <w:t>https://sipmx.com/</w:t>
        </w:r>
      </w:hyperlink>
      <w:r>
        <w:t xml:space="preserve"> - SipMX is a professional media orchestration platform developed by SipRadius. It is designed to discover, connect, and monitor professional video and audio equipment over IP networks, unifying various protocols under one platform. SipMX supports protocols such as SMPTE ST 2110, IPMX, NDI®, Dante®/AES67, SRT™, and MXL, allowing media facilities and installations to be discovered, routed, and managed through a common platform. This approach eliminates operational boundaries between systems that may share the same IP infrastructure but use different protocols. SipMX offers a security-first architecture with built-in certificate authority, EST server, passwordless operator authentication, and zero-trust device onboarding. It provides frame-accurate global synchronisation, aligning feeds from multiple venues within 1 millisecond, enabling multi-camera remote production, disaster recovery failover, and multi-viewer walls. The platform is built on open standards, ensuring no vendor lock-in, and supports deployment on-premises, in the cloud, or as a fully managed SipMX Cloud. SipMX Core is the secure NMOS platform that manages broadcast, corporate AV, remote production, and cloud-native workflows from a single controller, with enterprise security at every layer.</w:t>
      </w:r>
      <w:r/>
    </w:p>
    <w:p>
      <w:pPr>
        <w:pStyle w:val="ListNumber"/>
        <w:spacing w:line="240" w:lineRule="auto"/>
        <w:ind w:left="720"/>
      </w:pPr>
      <w:r/>
      <w:hyperlink r:id="rId11">
        <w:r>
          <w:rPr>
            <w:color w:val="0000EE"/>
            <w:u w:val="single"/>
          </w:rPr>
          <w:t>https://www.newscaststudio.com/2026/03/24/sipmx-platform-aims-to-unify-broadcast-and-pro-av-protocols-under-single-controller/</w:t>
        </w:r>
      </w:hyperlink>
      <w:r>
        <w:t xml:space="preserve"> - SipRadius introduced the SipMX platform at NAB Show 2026, aiming to unify broadcast and professional AV protocols under a single controller. The platform is designed to enable media orchestration and multi-protocol interoperability based on open standards such as NMOS, RIST, and IPMX. SipMX allows broadcast and professional AV facilities using protocols like SMPTE ST2110, IPMX, NDI, and Dante/AES67 to be discovered, routed, and managed from a single controller. This approach aims to remove operational boundaries between systems that may share the same IP infrastructure but use different protocols. The initiative was started by Sergio Ammirata, Ph.D., chief scientist at SipRadius and creator of the librist library, which is a reference implementation of RIST. The SipMX Alliance invites device manufacturers, software vendors, system integrators, and cloud providers to collaborate on shaping the platform’s specifications and promoting adoption.</w:t>
      </w:r>
      <w:r/>
    </w:p>
    <w:p>
      <w:pPr>
        <w:pStyle w:val="ListNumber"/>
        <w:spacing w:line="240" w:lineRule="auto"/>
        <w:ind w:left="720"/>
      </w:pPr>
      <w:r/>
      <w:hyperlink r:id="rId13">
        <w:r>
          <w:rPr>
            <w:color w:val="0000EE"/>
            <w:u w:val="single"/>
          </w:rPr>
          <w:t>https://sipmx.org/</w:t>
        </w:r>
      </w:hyperlink>
      <w:r>
        <w:t xml:space="preserve"> - SipMX is an open standards-based platform for professional media over IP, developed by SipRadius. It publishes working specifications for WAN transport, certificate provisioning, multi-site federation, device approval, and RIST extensions. SipMX supports various protocols, including SMPTE ST 2110, IPMX, NDI®, AES67, SRT™, MXL, and RIST, unified under NMOS. The platform offers a security-first architecture with built-in certificate authority, EST server, passwordless operator authentication, and zero-trust device onboarding. It provides frame-accurate global synchronisation, aligning feeds from multiple venues within 1 millisecond, enabling multi-camera remote production, disaster recovery failover, and multi-viewer walls. SipMX supports deployment on-premises, in the cloud, or as a fully managed SipMX Cloud. The platform is built on open standards, ensuring no vendor lock-in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ntent-technology.com/broadcastasia/sipradius-extends-creation-connectivity-launching-ai-platform/" TargetMode="External"/><Relationship Id="rId10" Type="http://schemas.openxmlformats.org/officeDocument/2006/relationships/hyperlink" Target="https://sipradius.com/" TargetMode="External"/><Relationship Id="rId11" Type="http://schemas.openxmlformats.org/officeDocument/2006/relationships/hyperlink" Target="https://www.newscaststudio.com/2026/03/24/sipmx-platform-aims-to-unify-broadcast-and-pro-av-protocols-under-single-controller/" TargetMode="External"/><Relationship Id="rId12" Type="http://schemas.openxmlformats.org/officeDocument/2006/relationships/hyperlink" Target="https://sipmx.com/" TargetMode="External"/><Relationship Id="rId13" Type="http://schemas.openxmlformats.org/officeDocument/2006/relationships/hyperlink" Target="https://sipmx.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