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 Web3 Super Connector: What Luffa’s Rebrand Means for Creators and Developers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the future might be builders and creators , and Luffa’s bold rebrand as an AI × Web3 Super Connector aims to make that easier. The Hong Kong-based platform is reframing itself as an AI-native operating system, promising sovereign identity, cross-chain payments, and AI agents that can act with economic autonomy , a shift that could matter to creators, devs and brands.</w:t>
      </w:r>
      <w:r/>
    </w:p>
    <w:p>
      <w:r/>
      <w:r>
        <w:t>Essential Takeaways</w:t>
      </w:r>
      <w:r/>
      <w:r/>
    </w:p>
    <w:p>
      <w:pPr>
        <w:pStyle w:val="ListBullet"/>
        <w:spacing w:line="240" w:lineRule="auto"/>
        <w:ind w:left="720"/>
      </w:pPr>
      <w:r/>
      <w:r>
        <w:rPr>
          <w:b/>
        </w:rPr>
        <w:t>Bold repositioning:</w:t>
      </w:r>
      <w:r>
        <w:t xml:space="preserve"> Luffa now presents itself as an AI × Web3 Super Connector focused on sovereign AI agents and programmable economics. </w:t>
      </w:r>
      <w:r/>
    </w:p>
    <w:p>
      <w:pPr>
        <w:pStyle w:val="ListBullet"/>
        <w:spacing w:line="240" w:lineRule="auto"/>
        <w:ind w:left="720"/>
      </w:pPr>
      <w:r/>
      <w:r>
        <w:rPr>
          <w:b/>
        </w:rPr>
        <w:t>Three pillars:</w:t>
      </w:r>
      <w:r>
        <w:t xml:space="preserve"> Community, Content and Aggregation tie identity, tokenised value and cross-application interoperability together. </w:t>
      </w:r>
      <w:r/>
    </w:p>
    <w:p>
      <w:pPr>
        <w:pStyle w:val="ListBullet"/>
        <w:spacing w:line="240" w:lineRule="auto"/>
        <w:ind w:left="720"/>
      </w:pPr>
      <w:r/>
      <w:r>
        <w:rPr>
          <w:b/>
        </w:rPr>
        <w:t>AI capabilities:</w:t>
      </w:r>
      <w:r>
        <w:t xml:space="preserve"> Sovereign digital identities for humans and AI, end-to-end automated operations, and autonomous agent-led transactions. </w:t>
      </w:r>
      <w:r/>
    </w:p>
    <w:p>
      <w:pPr>
        <w:pStyle w:val="ListBullet"/>
        <w:spacing w:line="240" w:lineRule="auto"/>
        <w:ind w:left="720"/>
      </w:pPr>
      <w:r/>
      <w:r>
        <w:rPr>
          <w:b/>
        </w:rPr>
        <w:t>Open stack:</w:t>
      </w:r>
      <w:r>
        <w:t xml:space="preserve"> SuperBox mini-programs, multi-chain wallets and LuffaPay enable one-click AI empowerment and intent-based cross-chain payments. </w:t>
      </w:r>
      <w:r/>
    </w:p>
    <w:p>
      <w:pPr>
        <w:pStyle w:val="ListBullet"/>
        <w:spacing w:line="240" w:lineRule="auto"/>
        <w:ind w:left="720"/>
      </w:pPr>
      <w:r/>
      <w:r>
        <w:rPr>
          <w:b/>
        </w:rPr>
        <w:t>Momentum:</w:t>
      </w:r>
      <w:r>
        <w:t xml:space="preserve"> The company reports millions of downloads and hundreds of thousands of daily users, signalling early market traction.</w:t>
      </w:r>
      <w:r/>
      <w:r/>
    </w:p>
    <w:p>
      <w:pPr>
        <w:pStyle w:val="Heading2"/>
      </w:pPr>
      <w:r>
        <w:t>Luffa’s new identity: an operating system, not another app</w:t>
      </w:r>
      <w:r/>
    </w:p>
    <w:p>
      <w:r/>
      <w:r>
        <w:t>Luffa is trying to flip the script , it’s no longer pitching a single product but an AI-native operating layer that glues creators, communities and commerce together. You can almost hear the ambition: agents with wallets, identities you control, and payments that follow intent rather than a click.</w:t>
      </w:r>
      <w:r/>
    </w:p>
    <w:p>
      <w:r/>
      <w:r>
        <w:t>That shift responds to a common gripe , today’s stack is fragmented, with identities stuck in silos and value trapped behind platform gates. Luffa’s answer is a unifying framework designed to let AI do more than suggest: it can act, transact and be held accountable.</w:t>
      </w:r>
      <w:r/>
    </w:p>
    <w:p>
      <w:r/>
      <w:r>
        <w:t>For users that means a different mental model. Instead of signing up for yet another closed account, you’d plug into identity and economic rails that travel with you across mini-apps and chains. It’s appealing if you’ve felt tired of rebuilding reputation and followers every time you try something new.</w:t>
      </w:r>
      <w:r/>
    </w:p>
    <w:p>
      <w:pPr>
        <w:pStyle w:val="Heading2"/>
      </w:pPr>
      <w:r>
        <w:t>Three pillars that try to stitch the internet back together</w:t>
      </w:r>
      <w:r/>
    </w:p>
    <w:p>
      <w:r/>
      <w:r>
        <w:t>Community, Content and Aggregation are the trio Luffa leans on, and each comes with a practical twist. Community builds on a DID-based sovereign identity so humans and AI agents have consistent, portable reputations. Content turns creator channels into programmable, tradeable value containers. Aggregation is the plumbing: SuperBox apps, multi-chain wallets and LuffaPay.</w:t>
      </w:r>
      <w:r/>
    </w:p>
    <w:p>
      <w:r/>
      <w:r>
        <w:t>That structure aims to reduce friction between engagement and monetisation. Creators could tokenise influence and gate tiers of access, while developers can ship mini-programs that tap identity and payments out of the box.</w:t>
      </w:r>
      <w:r/>
    </w:p>
    <w:p>
      <w:r/>
      <w:r>
        <w:t>If you’re a creator wondering whether tokenisation is a buzzword or a tool, the takeaway is simple: this model wants to make monetisation composable, so income streams can follow engagement rather than stay locked on one platform.</w:t>
      </w:r>
      <w:r/>
    </w:p>
    <w:p>
      <w:pPr>
        <w:pStyle w:val="Heading2"/>
      </w:pPr>
      <w:r>
        <w:t>AI as a participant: agents with identity, wallets and agency</w:t>
      </w:r>
      <w:r/>
    </w:p>
    <w:p>
      <w:r/>
      <w:r>
        <w:t>Luffa’s headline claim is that AI should be a participant in the economy, not a glorified assistant. The platform offers a sovereign AI identity, end-to-end operations for automating workflows, and the ability for AI agents to hold wallets and settle transactions.</w:t>
      </w:r>
      <w:r/>
    </w:p>
    <w:p>
      <w:r/>
      <w:r>
        <w:t>That’s a big step from typical automation. Imagine an AI agent handling community moderation, initiating payments for a creator collaboration, or executing a prediction-market trade , all while leaving an auditable trail. For brands and institutions, the promise is improved traceability and compliance; for users, it’s more seamless interactions.</w:t>
      </w:r>
      <w:r/>
    </w:p>
    <w:p>
      <w:r/>
      <w:r>
        <w:t>There are questions, though: how governance, error-handling and legal liability get managed when an autonomous agent acts economically. Luffa is leaning on on-chain governance and verifiable outputs to keep things transparent, but implementation details will matter as the system scales.</w:t>
      </w:r>
      <w:r/>
    </w:p>
    <w:p>
      <w:pPr>
        <w:pStyle w:val="Heading2"/>
      </w:pPr>
      <w:r>
        <w:t>Open ecosystem and the economic flywheel: why builders should care</w:t>
      </w:r>
      <w:r/>
    </w:p>
    <w:p>
      <w:r/>
      <w:r>
        <w:t>A practical win here is the SuperBox mini-program ecosystem, which is essentially Lego for Web3 apps. Developers get reusable identity, payment and AI building blocks, so time-to-market drops and composability rises.</w:t>
      </w:r>
      <w:r/>
    </w:p>
    <w:p>
      <w:r/>
      <w:r>
        <w:t>Luffa also talks about an intelligent economic flywheel , usage generates revenue, which funds AI research and incentives, which then attracts more usage. That alignment matters: when creators, developers and users all benefit from growth, ecosystems tend to be healthier than winner-takes-all platforms.</w:t>
      </w:r>
      <w:r/>
    </w:p>
    <w:p>
      <w:r/>
      <w:r>
        <w:t>If you’re evaluating where to build, look for where the stack reduces overhead: easy identity integration, straightforward cross-chain payments, and reusable AI primitives. That’s what Luffa is pitching, and early uptake metrics suggest some appetite.</w:t>
      </w:r>
      <w:r/>
    </w:p>
    <w:p>
      <w:pPr>
        <w:pStyle w:val="Heading2"/>
      </w:pPr>
      <w:r>
        <w:t>Adoption, roadmap and real-world signals</w:t>
      </w:r>
      <w:r/>
    </w:p>
    <w:p>
      <w:r/>
      <w:r>
        <w:t>Luffa points to concrete traction: millions of downloads and hundreds of thousands of daily users, with engaged channels like AI prediction markets and mini-games. Those are useful litmus tests , if people interact repeatedly and transact, the plumbing is being tested in the open.</w:t>
      </w:r>
      <w:r/>
    </w:p>
    <w:p>
      <w:r/>
      <w:r>
        <w:t>Looking ahead, the roadmap emphasises prediction markets, intelligent derivatives and creator monetisation. That suggests Luffa wants to be both a marketplace and a toolkit for programmable commerce, a hybrid that could accelerate adoption if regulatory and technical hurdles are handled cleanly.</w:t>
      </w:r>
      <w:r/>
    </w:p>
    <w:p>
      <w:r/>
      <w:r>
        <w:t>From a practical perspective, watch for developer documentation, auditability of agent actions, and how easily creators can onboard their audiences without confusing fans unfamiliar with wallets or tokens.</w:t>
      </w:r>
      <w:r/>
    </w:p>
    <w:p>
      <w:r/>
      <w:r>
        <w:t>Closing line</w:t>
      </w:r>
      <w:r/>
    </w:p>
    <w:p>
      <w:r/>
      <w:r>
        <w:t>It’s a bold rethink of how identity, AI and value can move together , worth watching if you build, create or trade online.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https://bitrss.com/luffa-rebrands-as-ai-web3-super-connector-signaling-a-pivot-208280</w:t>
        </w:r>
      </w:hyperlink>
      <w:r>
        <w:t xml:space="preserve"> - Please view link - unable to able to access data</w:t>
      </w:r>
      <w:r/>
    </w:p>
    <w:p>
      <w:pPr>
        <w:pStyle w:val="ListNumber"/>
        <w:spacing w:line="240" w:lineRule="auto"/>
        <w:ind w:left="720"/>
      </w:pPr>
      <w:r/>
      <w:hyperlink r:id="rId10">
        <w:r>
          <w:rPr>
            <w:color w:val="0000EE"/>
            <w:u w:val="single"/>
          </w:rPr>
          <w:t>https://cointelegraph.com/press-releases/luffa-unveils-major-brand-upgrade-repositioned-as-ai-web3-super-connector</w:t>
        </w:r>
      </w:hyperlink>
      <w:r>
        <w:t xml:space="preserve"> - Luffa, a global leader in intelligent ecosystem platforms, has announced a major brand upgrade, repositioning itself as the AI × Web3 Super Connector. This transformation leverages AI agents to create a unified system for collaboration and value exchange, addressing digital divides in identity, intelligence, value, and trust. The upgrade marks Luffa's evolution into a next-generation infrastructure, enabling AI to function with autonomous execution and economic capabilities. The platform introduces three core dimensions: decentralized community governance, programmable content monetization, and comprehensive aggregation through open mini-programs and multi-chain wallets. Luffa aims to bridge gaps between users, identities, assets, and experiences, empowering creators and fans in a value-driven social network. With over 3 million downloads and 150,000 daily active users, Luffa plans to focus on AI-powered prediction markets and smart derivatives in 2026, enhancing its role in the digital economy.</w:t>
      </w:r>
      <w:r/>
    </w:p>
    <w:p>
      <w:pPr>
        <w:pStyle w:val="ListNumber"/>
        <w:spacing w:line="240" w:lineRule="auto"/>
        <w:ind w:left="720"/>
      </w:pPr>
      <w:r/>
      <w:hyperlink r:id="rId11">
        <w:r>
          <w:rPr>
            <w:color w:val="0000EE"/>
            <w:u w:val="single"/>
          </w:rPr>
          <w:t>https://www.malaymail.com/news/money/mediaoutreach/2026/05/07/luffa-announces-major-brand-upgrade-repositioned-as-ai-web3-super-connector/462078</w:t>
        </w:r>
      </w:hyperlink>
      <w:r>
        <w:t xml:space="preserve"> - Luffa, a global leading intelligent ecosystem platform, officially unveiled a major brand upgrade, repositioning as the AI × Web3 Super Connector. Centered on AI agents, it provides an integrated intelligent collaboration and value-flow system for global individuals, creators, brands, communities and developers. This upgrade drives Luffa to evolve into a next-generation infrastructure powered by AI, based on sovereign identity and supported by programmable economics, systematically solving identity, intelligence, value and trust fragmentations in the digital world, and enabling AI to realize autonomous execution, reliable interaction and independent economic capacity. Current internet suffers severe fragmentation: platform-controlled isolated identities, AI agents lacking independent identity, wallets and execution ability, closed-ecosystem-locked value and payments, and unverifiable AI-generated content. Luffa constructs super-connectivity via three core dimensions: community with DID-based sovereign identity, AI empowerment and on-chain governance for DAO; content as programmable tradable value containers supporting creator tokenization and tiered monetization; aggregation through SuperBox mini-program ecosystem, multi-chain wallets, LuffaPay intent-based payments and multi-agent protocols linking cross-scenario applications. These closed loops bridge gaps between users and identity, identity and assets, content and value, online and offline. In fragmented digital environment, AI is only a tool without independent identity and execution power, while user assets and data are locked by platforms. Luffa endows AI agents with three core capabilities: unified controllable DID for humans and AI ensuring traceable reputation and behaviors; end-to-end automated operations covering community management, content distribution and risk assessment; independent wallet-holding, transaction, negotiation and settlement, making AI formal economic participants. These systems integrate people, identity, assets, creation and offline-online scenarios, making AI the ecosystem's core driver. By February 2026, Luffa hits over 3 million global downloads, 2 million registered users and 150,000+ daily active users. Its core products run well in AI prediction markets, mini-games, community governance and creator economy. In 2026, it will focus on AI prediction markets and intelligent derivatives to build a top intelligent trading platform. Luffa CEO Michael Liu stated AI is the digital world's core productivity but lacks identity, execution and trust. As AI × Web3 Super Connector, Luffa equips AI with sovereign identity and economic capacity, helping users achieve value sovereignty via intelligence, shifting the world from attention economy to ownership economy.</w:t>
      </w:r>
      <w:r/>
    </w:p>
    <w:p>
      <w:pPr>
        <w:pStyle w:val="ListNumber"/>
        <w:spacing w:line="240" w:lineRule="auto"/>
        <w:ind w:left="720"/>
      </w:pPr>
      <w:r/>
      <w:hyperlink r:id="rId12">
        <w:r>
          <w:rPr>
            <w:color w:val="0000EE"/>
            <w:u w:val="single"/>
          </w:rPr>
          <w:t>https://www.dubaiprnetwork.com/2/15603/Luffa-Announces-Major-Brand-Upgrade-Repositioned-as-AI-%EF%BF%BD-Web3-Super-Connector</w:t>
        </w:r>
      </w:hyperlink>
      <w:r>
        <w:t xml:space="preserve"> - Luffa, a global leading intelligent ecosystem platform, officially unveiled a major brand upgrade, repositioning as the AI × Web3 Super Connector. Centered on AI agents, it provides an integrated intelligent collaboration and value-flow system for global individuals, creators, brands, communities and developers. This upgrade drives Luffa to evolve into a next-generation infrastructure powered by AI, based on sovereign identity and supported by programmable economics, systematically solving identity, intelligence, value and trust fragmentations in the digital world, and enabling AI to realize autonomous execution, reliable interaction and independent economic capacity. Current internet suffers severe fragmentation: platform-controlled isolated identities, AI agents lacking independent identity, wallets and execution ability, closed-ecosystem-locked value and payments, and unverifiable AI-generated content. Luffa constructs super-connectivity via three core dimensions: community with DID-based sovereign identity, AI empowerment and on-chain governance for DAO; content as programmable tradable value containers supporting creator tokenization and tiered monetization; aggregation through SuperBox mini-program ecosystem, multi-chain wallets, LuffaPay intent-based payments and multi-agent protocols linking cross-scenario applications. These closed loops bridge gaps between users and identity, identity and assets, content and value, online and offline. In fragmented digital environment, AI is only a tool without independent identity and execution power, while user assets and data are locked by platforms. Luffa endows AI agents with three core capabilities: unified controllable DID for humans and AI ensuring traceable reputation and behaviors; end-to-end automated operations covering community management, content distribution and risk assessment; independent wallet-holding, transaction, negotiation and settlement, making AI formal economic participants. These systems integrate people, identity, assets, creation and offline-online scenarios, making AI the ecosystem's core driver. By February 2026, Luffa hits over 3 million global downloads, 2 million registered users and 150,000+ daily active users. Its core products run well in AI prediction markets, mini-games, community governance and creator economy. In 2026, it will focus on AI prediction markets and intelligent derivatives to build a top intelligent trading platform. Luffa CEO Michael Liu stated AI is the digital world's core productivity but lacks identity, execution and trust. As AI × Web3 Super Connector, Luffa equips AI with sovereign identity and economic capacity, helping users achieve value sovereignty via intelligence, shifting the world from attention economy to ownership economy.</w:t>
      </w:r>
      <w:r/>
    </w:p>
    <w:p>
      <w:pPr>
        <w:pStyle w:val="ListNumber"/>
        <w:spacing w:line="240" w:lineRule="auto"/>
        <w:ind w:left="720"/>
      </w:pPr>
      <w:r/>
      <w:hyperlink r:id="rId13">
        <w:r>
          <w:rPr>
            <w:color w:val="0000EE"/>
            <w:u w:val="single"/>
          </w:rPr>
          <w:t>https://www.odaily.news/en/post/5210590</w:t>
        </w:r>
      </w:hyperlink>
      <w:r>
        <w:t xml:space="preserve"> - Luffa has announced a brand upgrade to become an AI×Web3 Super Connector. Leveraging AI agents as its core engine, the platform aims to solve the fragmentation of identity, intelligence, value, and trust in the digital world, building a next-generation infrastructure that supports autonomous identity, intelligent collaboration, and economic value transfer. Key elements include: 1. Luffa proposes three core dimensions—Community, Content, and Aggregation—to build its connective capabilities, including DID-based autonomous identity, a Channel Value Container, and the SuperBox open ecosystem. 2. AI agents are endowed with three core capabilities: autonomous identity via DID, full-process intelligent operations (e.g., community management, risk assessment), and independent trading and collaboration abilities.</w:t>
      </w:r>
      <w:r/>
    </w:p>
    <w:p>
      <w:pPr>
        <w:pStyle w:val="ListNumber"/>
        <w:spacing w:line="240" w:lineRule="auto"/>
        <w:ind w:left="720"/>
      </w:pPr>
      <w:r/>
      <w:hyperlink r:id="rId14">
        <w:r>
          <w:rPr>
            <w:color w:val="0000EE"/>
            <w:u w:val="single"/>
          </w:rPr>
          <w:t>https://phemex.com/news/article/luffa-un</w:t>
        </w:r>
      </w:hyperlink>
      <w:r>
        <w:t xml:space="preserve"> - None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luffa-rebrands-as-ai-web3-super-connector-signaling-a-pivot-208280" TargetMode="External"/><Relationship Id="rId10" Type="http://schemas.openxmlformats.org/officeDocument/2006/relationships/hyperlink" Target="https://cointelegraph.com/press-releases/luffa-unveils-major-brand-upgrade-repositioned-as-ai-web3-super-connector" TargetMode="External"/><Relationship Id="rId11" Type="http://schemas.openxmlformats.org/officeDocument/2006/relationships/hyperlink" Target="https://www.malaymail.com/news/money/mediaoutreach/2026/05/07/luffa-announces-major-brand-upgrade-repositioned-as-ai-web3-super-connector/462078" TargetMode="External"/><Relationship Id="rId12" Type="http://schemas.openxmlformats.org/officeDocument/2006/relationships/hyperlink" Target="https://www.dubaiprnetwork.com/2/15603/Luffa-Announces-Major-Brand-Upgrade-Repositioned-as-AI-%EF%BF%BD-Web3-Super-Connector" TargetMode="External"/><Relationship Id="rId13" Type="http://schemas.openxmlformats.org/officeDocument/2006/relationships/hyperlink" Target="https://www.odaily.news/en/post/5210590" TargetMode="External"/><Relationship Id="rId14" Type="http://schemas.openxmlformats.org/officeDocument/2006/relationships/hyperlink" Target="https://phemex.com/news/article/luffa-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