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Etsy AI Moves That Helped Its Q1 Surge and What Shoppers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sellers alike have noticed Etsy’s recent pivot: the marketplace’s AI and discovery bets helped drive a surprise Q1 revenue beat, a sharp stock jump and renewed buyer growth , and it matters because it shows personalised search and seller tools can lift sales and make browsing feel more inspiring.</w:t>
      </w:r>
      <w:r/>
    </w:p>
    <w:p>
      <w:r/>
      <w:r>
        <w:t>Essential Takeaways</w:t>
      </w:r>
      <w:r/>
      <w:r/>
    </w:p>
    <w:p>
      <w:pPr>
        <w:pStyle w:val="ListBullet"/>
        <w:spacing w:line="240" w:lineRule="auto"/>
        <w:ind w:left="720"/>
      </w:pPr>
      <w:r/>
      <w:r>
        <w:rPr>
          <w:b/>
        </w:rPr>
        <w:t>Revenue beat:</w:t>
      </w:r>
      <w:r>
        <w:t xml:space="preserve"> Etsy posted Q1 revenue of about US$631.3m, topping expectations and lifting gross merchandise sales to roughly US$2.5bn. </w:t>
      </w:r>
      <w:r/>
    </w:p>
    <w:p>
      <w:pPr>
        <w:pStyle w:val="ListBullet"/>
        <w:spacing w:line="240" w:lineRule="auto"/>
        <w:ind w:left="720"/>
      </w:pPr>
      <w:r/>
      <w:r>
        <w:rPr>
          <w:b/>
        </w:rPr>
        <w:t>Profit momentum:</w:t>
      </w:r>
      <w:r>
        <w:t xml:space="preserve"> EBITDA climbed to about US$185m, a near 30% jump from the prior quarter. </w:t>
      </w:r>
      <w:r/>
    </w:p>
    <w:p>
      <w:pPr>
        <w:pStyle w:val="ListBullet"/>
        <w:spacing w:line="240" w:lineRule="auto"/>
        <w:ind w:left="720"/>
      </w:pPr>
      <w:r/>
      <w:r>
        <w:rPr>
          <w:b/>
        </w:rPr>
        <w:t>Buyer growth returns:</w:t>
      </w:r>
      <w:r>
        <w:t xml:space="preserve"> Active buyers grew for the first time in two years, signalling renewed marketplace traction. </w:t>
      </w:r>
      <w:r/>
    </w:p>
    <w:p>
      <w:pPr>
        <w:pStyle w:val="ListBullet"/>
        <w:spacing w:line="240" w:lineRule="auto"/>
        <w:ind w:left="720"/>
      </w:pPr>
      <w:r/>
      <w:r>
        <w:rPr>
          <w:b/>
        </w:rPr>
        <w:t>AI-first product moves:</w:t>
      </w:r>
      <w:r>
        <w:t xml:space="preserve"> Etsy rolled out AI-generated buyer profiles, seller writing tools and a ChatGPT app to improve discovery and listings. </w:t>
      </w:r>
      <w:r/>
    </w:p>
    <w:p>
      <w:pPr>
        <w:pStyle w:val="ListBullet"/>
        <w:spacing w:line="240" w:lineRule="auto"/>
        <w:ind w:left="720"/>
      </w:pPr>
      <w:r/>
      <w:r>
        <w:rPr>
          <w:b/>
        </w:rPr>
        <w:t>Mobile strength:</w:t>
      </w:r>
      <w:r>
        <w:t xml:space="preserve"> App sales grew double digits last quarter and now represent nearly half of gross merchandise sales, showing shoppers favour mobile browsing.</w:t>
      </w:r>
      <w:r/>
      <w:r/>
    </w:p>
    <w:p>
      <w:pPr>
        <w:pStyle w:val="Heading2"/>
      </w:pPr>
      <w:r>
        <w:t>Why Etsy’s AI switch felt different this quarter</w:t>
      </w:r>
      <w:r/>
    </w:p>
    <w:p>
      <w:r/>
      <w:r>
        <w:t>Etsy’s results landed with a clear sensory beat: the numbers felt upbeat and refreshingly decisive. The new CEO, Kruti Patel Goyal, has pushed the company to stop favouring only what converts in the moment and instead tune discovery toward what a shopper might truly want. According to investor call coverage, that change meant leaning into machine learning to personalise results and nudge buyers into fresh categories. The result: shoppers saw more relevant items and Etsy saw stronger engagement. This shift explains why the firm outperformed expectations and why traders rewarded the stock so sharply.</w:t>
      </w:r>
      <w:r/>
    </w:p>
    <w:p>
      <w:pPr>
        <w:pStyle w:val="Heading2"/>
      </w:pPr>
      <w:r>
        <w:t>How AI is changing the shopping experience , and seller life</w:t>
      </w:r>
      <w:r/>
    </w:p>
    <w:p>
      <w:r/>
      <w:r>
        <w:t>The practical payoff has two sides. For buyers, Etsy introduced AI-generated buyer profiles so searches reflect both current intent and longer-term taste, not just past clicks. For sellers, the platform rolled out tools that auto-generate titles, descriptions and message drafts, which speeds listing creation and improves discoverability. Industry coverage makes clear that these tools aren’t just shiny extras; they make the marketplace more navigable and help smaller sellers compete. If you sell on Etsy, start by testing the writing assistant to standardise listings and free up time for custom work.</w:t>
      </w:r>
      <w:r/>
    </w:p>
    <w:p>
      <w:pPr>
        <w:pStyle w:val="Heading2"/>
      </w:pPr>
      <w:r>
        <w:t>The stock spike: temporary tailwinds or structural change?</w:t>
      </w:r>
      <w:r/>
    </w:p>
    <w:p>
      <w:r/>
      <w:r>
        <w:t>Investors pushed Etsy’s shares up sharply after the results, in part because the quarter beat consensus and showed improving fundamentals. Analysts noted some one‑off helps such as exchange rates and higher seller prices, but they also flagged genuine improvements in the product and mobile experience. The takeaway for shoppers and investors is that while some factors were transient, the architecture of personalised discovery and mobile-led growth looks structural , so momentum might persist if execution stays sharp.</w:t>
      </w:r>
      <w:r/>
    </w:p>
    <w:p>
      <w:pPr>
        <w:pStyle w:val="Heading2"/>
      </w:pPr>
      <w:r>
        <w:t>Mobile, payments and the funnel , yes, it still matters</w:t>
      </w:r>
      <w:r/>
    </w:p>
    <w:p>
      <w:r/>
      <w:r>
        <w:t>Etsy’s app now accounts for nearly half of gross merchandise sales, and mobile improvements were singled out as a core driver of the quarter’s growth. That’s a reminder that discovery still runs through a funnel: shoppers need to find, be inspired by and trust items quickly on small screens. Retail strategists have argued publicly that Etsy’s results are a call to action for other retailers to stop hesitating on AI investments. For shoppers, this means search is getting more conversational and image-forward; for retailers, it means focusing on search relevancy and creative inspiration.</w:t>
      </w:r>
      <w:r/>
    </w:p>
    <w:p>
      <w:pPr>
        <w:pStyle w:val="Heading2"/>
      </w:pPr>
      <w:r>
        <w:t>New integrations , ChatGPT and beyond</w:t>
      </w:r>
      <w:r/>
    </w:p>
    <w:p>
      <w:r/>
      <w:r>
        <w:t>Etsy launched a native app inside ChatGPT so people can use natural language prompts to find items , for instance, asking for a Mother’s Day gift under a price limit and getting curated results. That move shows Etsy is experimenting with search outside the traditional site box and trying to meet people where they describe needs in plain English. If you’re a buyer, expect to see less rigid keyword hunting and more guided discovery; if you’re a seller, consider how conversational queries might change how you title and tag products.</w:t>
      </w:r>
      <w:r/>
    </w:p>
    <w:p>
      <w:r/>
      <w:r>
        <w:t>Closing line It’s a small operational shift with big implications: better discovery and smarter tools can make shopping feel easier, and for Etsy that’s translating into growth.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https://insideretail.asia/2026/05/07/experts-discuss-etsys-stock-surges-by-29-per-cent-post-positive-q1-results/</w:t>
        </w:r>
      </w:hyperlink>
      <w:r>
        <w:t xml:space="preserve"> - Please view link - unable to able to access data</w:t>
      </w:r>
      <w:r/>
    </w:p>
    <w:p>
      <w:pPr>
        <w:pStyle w:val="ListNumber"/>
        <w:spacing w:line="240" w:lineRule="auto"/>
        <w:ind w:left="720"/>
      </w:pPr>
      <w:r/>
      <w:hyperlink r:id="rId10">
        <w:r>
          <w:rPr>
            <w:color w:val="0000EE"/>
            <w:u w:val="single"/>
          </w:rPr>
          <w:t>https://www.fool.com/earnings/call-transcripts/2026/04/29/etsy-etsy-q1-2026-earnings-transcript/</w:t>
        </w:r>
      </w:hyperlink>
      <w:r>
        <w:t xml:space="preserve"> - Etsy's Q1 2026 earnings call transcript reveals that the company reported a revenue of $631 million, surpassing Wall Street expectations of $621 million. Gross Merchandise Sales (GMS) on the Etsy Marketplace increased by 5.5% year-over-year to $2.5 billion. Adjusted EBITDA reached $185 million, representing a 29.3% margin. The number of active buyers grew sequentially for the first time in two years, with a trailing 12-month active buyer count of 86.6 million. The mobile app accounted for 47% of total GMS, with app GMS up 11.2% year-over-year.</w:t>
      </w:r>
      <w:r/>
    </w:p>
    <w:p>
      <w:pPr>
        <w:pStyle w:val="ListNumber"/>
        <w:spacing w:line="240" w:lineRule="auto"/>
        <w:ind w:left="720"/>
      </w:pPr>
      <w:r/>
      <w:hyperlink r:id="rId11">
        <w:r>
          <w:rPr>
            <w:color w:val="0000EE"/>
            <w:u w:val="single"/>
          </w:rPr>
          <w:t>https://www.ecommercebytes.com/2026/04/30/etsy-grew-sales-5-5-in-q1-2026-services-revenue-grew-10-5/</w:t>
        </w:r>
      </w:hyperlink>
      <w:r>
        <w:t xml:space="preserve"> - Etsy's Q1 2026 financial results show a 5.5% year-over-year increase in Gross Merchandise Sales (GMS) to $2.5 billion. Services revenue grew by 10.5% year-over-year, contributing to a total revenue of $631 million. The company attributes the revenue increase primarily to higher services revenue and, to a lesser extent, increased marketplace revenue. Etsy has divested Reverb and plans to sell Depop to eBay, which will affect future financial reporting.</w:t>
      </w:r>
      <w:r/>
    </w:p>
    <w:p>
      <w:pPr>
        <w:pStyle w:val="ListNumber"/>
        <w:spacing w:line="240" w:lineRule="auto"/>
        <w:ind w:left="720"/>
      </w:pPr>
      <w:r/>
      <w:hyperlink r:id="rId13">
        <w:r>
          <w:rPr>
            <w:color w:val="0000EE"/>
            <w:u w:val="single"/>
          </w:rPr>
          <w:t>https://www.allinvestview.com/earnings/ETSY/q1-2026/</w:t>
        </w:r>
      </w:hyperlink>
      <w:r>
        <w:t xml:space="preserve"> - Etsy's Q1 2026 earnings report highlights a 5.5% year-over-year increase in Gross Merchandise Sales (GMS) to $2.5 billion. Revenue for the quarter was $631 million, with an adjusted EBITDA of $185 million, representing a 29.3% margin. Active buyers grew sequentially for the first time in two years, with a trailing 12-month active buyer count of 86.6 million. The mobile app accounted for 47% of total GMS, with app GMS up 11.2% year-over-year.</w:t>
      </w:r>
      <w:r/>
    </w:p>
    <w:p>
      <w:pPr>
        <w:pStyle w:val="ListNumber"/>
        <w:spacing w:line="240" w:lineRule="auto"/>
        <w:ind w:left="720"/>
      </w:pPr>
      <w:r/>
      <w:hyperlink r:id="rId12">
        <w:r>
          <w:rPr>
            <w:color w:val="0000EE"/>
            <w:u w:val="single"/>
          </w:rPr>
          <w:t>https://www.cindylouwho2.com/blog/2026/5/1/etsy-1st-quarter-2026-financial-results-and-investor-call</w:t>
        </w:r>
      </w:hyperlink>
      <w:r>
        <w:t xml:space="preserve"> - Etsy's Q1 2026 financial results show a 5.5% year-over-year increase in Gross Merchandise Sales (GMS) to $2.5 billion. Revenue for the quarter was $631 million, with an adjusted EBITDA of $185 million, representing a 29.3% margin. Active buyers grew sequentially for the first time in two years, with a trailing 12-month active buyer count of 86.6 million. The mobile app accounted for 47% of total GMS, with app GMS up 11.2% year-over-year.</w:t>
      </w:r>
      <w:r/>
    </w:p>
    <w:p>
      <w:pPr>
        <w:pStyle w:val="ListNumber"/>
        <w:spacing w:line="240" w:lineRule="auto"/>
        <w:ind w:left="720"/>
      </w:pPr>
      <w:r/>
      <w:hyperlink r:id="rId15">
        <w:r>
          <w:rPr>
            <w:color w:val="0000EE"/>
            <w:u w:val="single"/>
          </w:rPr>
          <w:t>https://investors.etsy.com/</w:t>
        </w:r>
      </w:hyperlink>
      <w:r>
        <w:t xml:space="preserve"> - Etsy's investor relations page provides comprehensive financial information, including the Q1 2026 earnings report. The company reported a revenue of $631 million, surpassing Wall Street expectations of $621 million. Gross Merchandise Sales (GMS) on the Etsy Marketplace increased by 5.5% year-over-year to $2.5 billion. Adjusted EBITDA reached $185 million, representing a 29.3% margin. The number of active buyers grew sequentially for the first time in two years, with a trailing 12-month active buyer count of 86.6 million. The mobile app accounted for 47% of total GMS, with app GMS up 11.2% year-over-year.</w:t>
      </w:r>
      <w:r/>
    </w:p>
    <w:p>
      <w:pPr>
        <w:pStyle w:val="ListNumber"/>
        <w:spacing w:line="240" w:lineRule="auto"/>
        <w:ind w:left="720"/>
      </w:pPr>
      <w:r/>
      <w:hyperlink r:id="rId14">
        <w:r>
          <w:rPr>
            <w:color w:val="0000EE"/>
            <w:u w:val="single"/>
          </w:rPr>
          <w:t>https://www.wallstreetzen.com/stocks/us/nyse/etsy/revenue</w:t>
        </w:r>
      </w:hyperlink>
      <w:r>
        <w:t xml:space="preserve"> - Etsy's revenue for the trailing 12 months ending March 31, 2026, was $2.86 billion, with a 75.9% growth year-over-year. Quarterly revenue for Q1 2026 was $631.3 million, down 28.4% from the previous quarter. For the fiscal year 2025 ending December 31, 2025, Etsy's annual revenue was $2.9 billion, with a 2.7% growth year-over-year.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ideretail.asia/2026/05/07/experts-discuss-etsys-stock-surges-by-29-per-cent-post-positive-q1-results/" TargetMode="External"/><Relationship Id="rId10" Type="http://schemas.openxmlformats.org/officeDocument/2006/relationships/hyperlink" Target="https://www.fool.com/earnings/call-transcripts/2026/04/29/etsy-etsy-q1-2026-earnings-transcript/" TargetMode="External"/><Relationship Id="rId11" Type="http://schemas.openxmlformats.org/officeDocument/2006/relationships/hyperlink" Target="https://www.ecommercebytes.com/2026/04/30/etsy-grew-sales-5-5-in-q1-2026-services-revenue-grew-10-5/" TargetMode="External"/><Relationship Id="rId12" Type="http://schemas.openxmlformats.org/officeDocument/2006/relationships/hyperlink" Target="https://www.cindylouwho2.com/blog/2026/5/1/etsy-1st-quarter-2026-financial-results-and-investor-call" TargetMode="External"/><Relationship Id="rId13" Type="http://schemas.openxmlformats.org/officeDocument/2006/relationships/hyperlink" Target="https://www.allinvestview.com/earnings/ETSY/q1-2026/" TargetMode="External"/><Relationship Id="rId14" Type="http://schemas.openxmlformats.org/officeDocument/2006/relationships/hyperlink" Target="https://www.wallstreetzen.com/stocks/us/nyse/etsy/revenue" TargetMode="External"/><Relationship Id="rId15" Type="http://schemas.openxmlformats.org/officeDocument/2006/relationships/hyperlink" Target="https://investors.ets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