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OoH Media Moves at OAAA’s 2026 Conference: AI, Retail Media and Live Sports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tuning into out‑of‑home in new ways as the OAAA’s 2026 OoH Media Conference in Dallas spotlights AI, retail media and sports tie‑ins that aim to make outdoor advertising measurable, performance‑driven and squarely part of omnichannel campaigns.</w:t>
      </w:r>
      <w:r/>
      <w:r/>
    </w:p>
    <w:p>
      <w:pPr>
        <w:pStyle w:val="ListBullet"/>
        <w:spacing w:line="240" w:lineRule="auto"/>
        <w:ind w:left="720"/>
      </w:pPr>
      <w:r/>
      <w:r>
        <w:rPr>
          <w:b/>
        </w:rPr>
        <w:t>Big names:</w:t>
      </w:r>
      <w:r>
        <w:t xml:space="preserve"> Google, Zillow, United Talent Agency and major media owners are on the speaker list, signalling cross‑industry interest. </w:t>
      </w:r>
      <w:r/>
    </w:p>
    <w:p>
      <w:pPr>
        <w:pStyle w:val="ListBullet"/>
        <w:spacing w:line="240" w:lineRule="auto"/>
        <w:ind w:left="720"/>
      </w:pPr>
      <w:r/>
      <w:r>
        <w:rPr>
          <w:b/>
        </w:rPr>
        <w:t>Theme:</w:t>
      </w:r>
      <w:r>
        <w:t xml:space="preserve"> “The Human Medium” reframes OoH as a real‑world, measurable channel that complements digital campaigns. </w:t>
      </w:r>
      <w:r/>
    </w:p>
    <w:p>
      <w:pPr>
        <w:pStyle w:val="ListBullet"/>
        <w:spacing w:line="240" w:lineRule="auto"/>
        <w:ind w:left="720"/>
      </w:pPr>
      <w:r/>
      <w:r>
        <w:rPr>
          <w:b/>
        </w:rPr>
        <w:t>Practical focus:</w:t>
      </w:r>
      <w:r>
        <w:t xml:space="preserve"> Sessions target AI planning, attention measurement and retail media integration, tools marketers can use today. </w:t>
      </w:r>
      <w:r/>
    </w:p>
    <w:p>
      <w:pPr>
        <w:pStyle w:val="ListBullet"/>
        <w:spacing w:line="240" w:lineRule="auto"/>
        <w:ind w:left="720"/>
      </w:pPr>
      <w:r/>
      <w:r>
        <w:rPr>
          <w:b/>
        </w:rPr>
        <w:t>Sports tie‑ins:</w:t>
      </w:r>
      <w:r>
        <w:t xml:space="preserve"> FIFA World Cup 26 and Dallas Cowboys links highlight place‑based opportunities and event‑driven audience spikes. </w:t>
      </w:r>
      <w:r/>
      <w:r/>
    </w:p>
    <w:p>
      <w:pPr>
        <w:pStyle w:val="Heading2"/>
      </w:pPr>
      <w:r>
        <w:t>Why this year’s line‑up matters for marketers</w:t>
      </w:r>
      <w:r/>
    </w:p>
    <w:p>
      <w:r/>
      <w:r>
        <w:t>The conference pulls heavy hitters from tech, media and sports into one room, and that makes the signal loud: outdoor is no longer just billboards and brand posters, it’s a data‑driven piece of the marketing mix. You can almost feel the change, speakers from Google and Zillow bring a digital, measurement‑first perspective that promises tighter attribution and smarter campaign planning. For agencies and brands, that means more ways to justify spend and prove return.</w:t>
      </w:r>
      <w:r/>
    </w:p>
    <w:p>
      <w:pPr>
        <w:pStyle w:val="Heading2"/>
      </w:pPr>
      <w:r>
        <w:t>AI and attention measurement: practical tools, not buzzwords</w:t>
      </w:r>
      <w:r/>
    </w:p>
    <w:p>
      <w:r/>
      <w:r>
        <w:t>Organisers have slotted a raft of AI‑focused sessions into the programme, from campaign planning to audience analytics. That’s important because brands want predictability; AI can help forecast footfall, optimise creative rotation and personalise offers near store locations. Meanwhile, attention measurement is cropping up as the metric marketers actually crave, less impressions, more moments noticed. Expect case studies showing how attention data changes creative choices and media weightings.</w:t>
      </w:r>
      <w:r/>
    </w:p>
    <w:p>
      <w:pPr>
        <w:pStyle w:val="Heading2"/>
      </w:pPr>
      <w:r>
        <w:t>Retail media meets outdoor: a growing partnership</w:t>
      </w:r>
      <w:r/>
    </w:p>
    <w:p>
      <w:r/>
      <w:r>
        <w:t>Retail media networks are moving off the page and into the street. Several sessions explore how digital and physical touchpoints can coordinate, think dynamic OoH creative triggered by local stock levels or online promotions. For retail marketers, that’s powerful: you can push customers from sight to store with contextual messaging. If you’re choosing placements, size your screens and geofenced buys to match store catchment areas and peak shopping times.</w:t>
      </w:r>
      <w:r/>
    </w:p>
    <w:p>
      <w:pPr>
        <w:pStyle w:val="Heading2"/>
      </w:pPr>
      <w:r>
        <w:t>Sports, live events and place‑based advantage</w:t>
      </w:r>
      <w:r/>
    </w:p>
    <w:p>
      <w:r/>
      <w:r>
        <w:t>Dallas isn’t just a venue, it’s a reason: hosting FIFA World Cup 26 events and being home to big sports franchises gives the conference real‑world examples of how live moments amplify OoH impact. Sports audiences are highly engaged, and broadcasters, leagues and teams increasingly collaborate with outdoor media for pre‑game, in‑venue and citywide campaigns. If your brand links to an event, plan for layered messaging, ambient OoH to build awareness, plus targeted retail media to convert fans who are near concessions or merchandise points.</w:t>
      </w:r>
      <w:r/>
    </w:p>
    <w:p>
      <w:pPr>
        <w:pStyle w:val="Heading2"/>
      </w:pPr>
      <w:r>
        <w:t>What agencies and independents should take away</w:t>
      </w:r>
      <w:r/>
    </w:p>
    <w:p>
      <w:r/>
      <w:r>
        <w:t>The line‑up isn’t just for large holding companies; the conference includes sessions for independents and local operators too. Expect discussions about consolidation, programmatic buying and how smaller owners can compete using data and partnerships. Practical tip: leverage unique inventory, like transit hubs or venue screens, by packaging attention or demographic insights with CPMs to win clients who need measurability.</w:t>
      </w:r>
      <w:r/>
    </w:p>
    <w:p>
      <w:r/>
      <w:r>
        <w:t>It's a moment where outdoor advertising starts to feel less like backdrop and more like a coordinated channel you can plan, measure and optimise.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https://invidis.com/news/2026/05/dallas-oaaas-2026-conference-focuses-on-ai-retail-media-and-sports/</w:t>
        </w:r>
      </w:hyperlink>
      <w:r>
        <w:t xml:space="preserve"> - Please view link - unable to able to access data</w:t>
      </w:r>
      <w:r/>
    </w:p>
    <w:p>
      <w:pPr>
        <w:pStyle w:val="ListNumber"/>
        <w:spacing w:line="240" w:lineRule="auto"/>
        <w:ind w:left="720"/>
      </w:pPr>
      <w:r/>
      <w:hyperlink r:id="rId10">
        <w:r>
          <w:rPr>
            <w:color w:val="0000EE"/>
            <w:u w:val="single"/>
          </w:rPr>
          <w:t>https://oaaa.org/news/oaaa-2026-ooh-media-conference-unveils-new-speakers-from-google-uta-and-zillow/</w:t>
        </w:r>
      </w:hyperlink>
      <w:r>
        <w:t xml:space="preserve"> - The Out of Home Advertising Association of America (OAAA) has announced the full agenda for its 2026 OOH Media Conference, scheduled for May 11–13 in Dallas. The conference will feature leaders from Google, Purely Elizabeth, LUMA Partners, UTA, National Geographic, Zillow, and more. The program focuses on AI, media economics, creativity, culture, and the evolving role of OOH in the modern media mix. Highlights include discussions on AI, media distribution models, and the integration of OOH with retail media networks and programmatic advertising.</w:t>
      </w:r>
      <w:r/>
    </w:p>
    <w:p>
      <w:pPr>
        <w:pStyle w:val="ListNumber"/>
        <w:spacing w:line="240" w:lineRule="auto"/>
        <w:ind w:left="720"/>
      </w:pPr>
      <w:r/>
      <w:hyperlink r:id="rId12">
        <w:r>
          <w:rPr>
            <w:color w:val="0000EE"/>
            <w:u w:val="single"/>
          </w:rPr>
          <w:t>https://oaaa.org/news/the-future-of-marketing-to-take-center-stage-at-oaaas-2026-ooh-media-conference/</w:t>
        </w:r>
      </w:hyperlink>
      <w:r>
        <w:t xml:space="preserve"> - The Out of Home Advertising Association of America (OAAA) has announced additions to the lineup for the 2026 OOH Media Conference, taking place May 11–13 in Dallas. The conference will feature entrepreneur Emma Grede, FIFA World Cup 26 Dallas Chief Marketing Officer Noelle LeVeaux, and a special live performance from the Dallas Cowboys Cheerleaders. The event, themed 'The Human Medium,' aims to explore how out-of-home advertising commands attention in the real world where culture unfolds and communities gather.</w:t>
      </w:r>
      <w:r/>
    </w:p>
    <w:p>
      <w:pPr>
        <w:pStyle w:val="ListNumber"/>
        <w:spacing w:line="240" w:lineRule="auto"/>
        <w:ind w:left="720"/>
      </w:pPr>
      <w:r/>
      <w:hyperlink r:id="rId11">
        <w:r>
          <w:rPr>
            <w:color w:val="0000EE"/>
            <w:u w:val="single"/>
          </w:rPr>
          <w:t>https://oaaa.org/news/oaaa-expands-2026-ooh-media-conference-lineup-with-senior-industry-leaders/</w:t>
        </w:r>
      </w:hyperlink>
      <w:r>
        <w:t xml:space="preserve"> - The Out of Home Advertising Association of America (OAAA) has announced additional speakers for the 2026 OOH Media Conference, scheduled for May 11–13 in Dallas. The new additions include Ross Reilly, President of Outdoor at Lamar Advertising Company, and Ian Grody, Chief Creative Officer at Giant Spoon. They join a distinguished roster of brand and business leaders, including Emma Grede, Noelle LeVeaux, John Morgan, Meredith Counce, and Rishad Tobaccowala. The conference, themed 'The Human Medium,' aims to unite creative, media, and marketing decision-makers to shape how brands connect with people in the real world.</w:t>
      </w:r>
      <w:r/>
    </w:p>
    <w:p>
      <w:pPr>
        <w:pStyle w:val="ListNumber"/>
        <w:spacing w:line="240" w:lineRule="auto"/>
        <w:ind w:left="720"/>
      </w:pPr>
      <w:r/>
      <w:hyperlink r:id="rId13">
        <w:r>
          <w:rPr>
            <w:color w:val="0000EE"/>
            <w:u w:val="single"/>
          </w:rPr>
          <w:t>https://oaaa.org/news/media-and-marketing-leaders-join-oaaas-2026-media-conference-speaker-lineup-highlighting-oohs-increasing-impact/</w:t>
        </w:r>
      </w:hyperlink>
      <w:r>
        <w:t xml:space="preserve"> - The Out of Home Advertising Association of America (OAAA) has announced additional speakers for the 2026 OOH Media Conference, taking place May 11–13 in Dallas. The expanding lineup brings together influential leaders shaping the future of marketing, underscoring OOH's growing integration across the media landscape and its ability to connect strategy, creativity, and performance. Newly announced speakers include Anthony Katsur, CEO of IAB Tech Lab; Grace Teng, Chief Media Officer at Zambezi; Jennifer Musil, Global President of Research at The Harris Poll; and Mark Boidman, Media &amp; Entertainment Group Head at Solomon Partners.</w:t>
      </w:r>
      <w:r/>
    </w:p>
    <w:p>
      <w:pPr>
        <w:pStyle w:val="ListNumber"/>
        <w:spacing w:line="240" w:lineRule="auto"/>
        <w:ind w:left="720"/>
      </w:pPr>
      <w:r/>
      <w:hyperlink r:id="rId15">
        <w:r>
          <w:rPr>
            <w:color w:val="0000EE"/>
            <w:u w:val="single"/>
          </w:rPr>
          <w:t>https://www.ooh2026.com/events/independents-summit</w:t>
        </w:r>
      </w:hyperlink>
      <w:r>
        <w:t xml:space="preserve"> - The Independents Summit returns for its second year to kick off the 2026 OOH Media Conference, taking place May 11–13 in Dallas, Texas. Tailored specifically for independent OOH leaders, this focused afternoon explores the challenges, opportunities, and momentum shaping the medium. In partnership with OAAA's Independent Advisory Council, the program features expert-led discussions and interactive sessions designed for candid dialogue, actionable insights, and meaningful peer connection, culminating in an exclusive networking reception to close out the event.</w:t>
      </w:r>
      <w:r/>
    </w:p>
    <w:p>
      <w:pPr>
        <w:pStyle w:val="ListNumber"/>
        <w:spacing w:line="240" w:lineRule="auto"/>
        <w:ind w:left="720"/>
      </w:pPr>
      <w:r/>
      <w:hyperlink r:id="rId14">
        <w:r>
          <w:rPr>
            <w:color w:val="0000EE"/>
            <w:u w:val="single"/>
          </w:rPr>
          <w:t>https://nationaltoday.com/us/tx/dallas/news/2026/02/24/oaaa-announces-powerhouse-lineup-for-2026-ooh-media-conference/</w:t>
        </w:r>
      </w:hyperlink>
      <w:r>
        <w:t xml:space="preserve"> - The Out of Home Advertising Association of America (OAAA) has announced the lineup for the 2026 OOH Media Conference, taking place May 11–13, 2026, in Dallas. The conference will feature entrepreneur Emma Grede, FIFA World Cup 26 Dallas Chief Marketing Officer Noelle LeVeaux, and a special performance from the iconic Dallas Cowboys Cheerleaders. The 2026 program will also feature Meredith Counce, SVP Brand and Marketing for the Dallas Cowboys, John Morgan, Founder of Morgan &amp; Morgan, and Rishad Tobaccowala, Author and Senior Advisor at Publicis Groupe.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vidis.com/news/2026/05/dallas-oaaas-2026-conference-focuses-on-ai-retail-media-and-sports/" TargetMode="External"/><Relationship Id="rId10" Type="http://schemas.openxmlformats.org/officeDocument/2006/relationships/hyperlink" Target="https://oaaa.org/news/oaaa-2026-ooh-media-conference-unveils-new-speakers-from-google-uta-and-zillow/" TargetMode="External"/><Relationship Id="rId11" Type="http://schemas.openxmlformats.org/officeDocument/2006/relationships/hyperlink" Target="https://oaaa.org/news/oaaa-expands-2026-ooh-media-conference-lineup-with-senior-industry-leaders/" TargetMode="External"/><Relationship Id="rId12" Type="http://schemas.openxmlformats.org/officeDocument/2006/relationships/hyperlink" Target="https://oaaa.org/news/the-future-of-marketing-to-take-center-stage-at-oaaas-2026-ooh-media-conference/" TargetMode="External"/><Relationship Id="rId13" Type="http://schemas.openxmlformats.org/officeDocument/2006/relationships/hyperlink" Target="https://oaaa.org/news/media-and-marketing-leaders-join-oaaas-2026-media-conference-speaker-lineup-highlighting-oohs-increasing-impact/" TargetMode="External"/><Relationship Id="rId14" Type="http://schemas.openxmlformats.org/officeDocument/2006/relationships/hyperlink" Target="https://nationaltoday.com/us/tx/dallas/news/2026/02/24/oaaa-announces-powerhouse-lineup-for-2026-ooh-media-conference/" TargetMode="External"/><Relationship Id="rId15" Type="http://schemas.openxmlformats.org/officeDocument/2006/relationships/hyperlink" Target="https://www.ooh2026.com/events/independents-sum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