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Search Trust Signals: Naver Adds AI Source Labels for Official Blogs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information are getting a new trust cue: Naver will start showing AI-generated source summaries for certain public-sector and official blogs in integrated search, helping users spot who runs a blog and what kind of content it publishes , a move that matters for search reliability and public trust.</w:t>
      </w:r>
      <w:r/>
    </w:p>
    <w:p>
      <w:r/>
      <w:r>
        <w:t>Essential takeaways</w:t>
      </w:r>
      <w:r/>
      <w:r/>
    </w:p>
    <w:p>
      <w:pPr>
        <w:pStyle w:val="ListBullet"/>
        <w:spacing w:line="240" w:lineRule="auto"/>
        <w:ind w:left="720"/>
      </w:pPr>
      <w:r/>
      <w:r>
        <w:rPr>
          <w:b/>
        </w:rPr>
        <w:t>What it does:</w:t>
      </w:r>
      <w:r>
        <w:t xml:space="preserve"> AI creates short summaries of who runs selected official blogs and the nature of their content, like tourism boards or government pages. </w:t>
      </w:r>
      <w:r/>
    </w:p>
    <w:p>
      <w:pPr>
        <w:pStyle w:val="ListBullet"/>
        <w:spacing w:line="240" w:lineRule="auto"/>
        <w:ind w:left="720"/>
      </w:pPr>
      <w:r/>
      <w:r>
        <w:rPr>
          <w:b/>
        </w:rPr>
        <w:t>Where it appears:</w:t>
      </w:r>
      <w:r>
        <w:t xml:space="preserve"> The labels show up in Naver's integrated search results for some public institutions, schools and hospitals. </w:t>
      </w:r>
      <w:r/>
    </w:p>
    <w:p>
      <w:pPr>
        <w:pStyle w:val="ListBullet"/>
        <w:spacing w:line="240" w:lineRule="auto"/>
        <w:ind w:left="720"/>
      </w:pPr>
      <w:r/>
      <w:r>
        <w:rPr>
          <w:b/>
        </w:rPr>
        <w:t>Why it matters:</w:t>
      </w:r>
      <w:r>
        <w:t xml:space="preserve"> The feature aims to boost credibility amid growing AI-generated search responses. </w:t>
      </w:r>
      <w:r/>
    </w:p>
    <w:p>
      <w:pPr>
        <w:pStyle w:val="ListBullet"/>
        <w:spacing w:line="240" w:lineRule="auto"/>
        <w:ind w:left="720"/>
      </w:pPr>
      <w:r/>
      <w:r>
        <w:rPr>
          <w:b/>
        </w:rPr>
        <w:t>Look and feel:</w:t>
      </w:r>
      <w:r>
        <w:t xml:space="preserve"> Expect concise, plain-language descriptions such as "official tourism board blog offering travel information" , clear and neutral. </w:t>
      </w:r>
      <w:r/>
    </w:p>
    <w:p>
      <w:pPr>
        <w:pStyle w:val="ListBullet"/>
        <w:spacing w:line="240" w:lineRule="auto"/>
        <w:ind w:left="720"/>
      </w:pPr>
      <w:r/>
      <w:r>
        <w:rPr>
          <w:b/>
        </w:rPr>
        <w:t>Rollout timing:</w:t>
      </w:r>
      <w:r>
        <w:t xml:space="preserve"> Naver plans to begin the roll-out from 14 May, with selected official blogs the initial focus.</w:t>
      </w:r>
      <w:r/>
      <w:r/>
    </w:p>
    <w:p>
      <w:pPr>
        <w:pStyle w:val="Heading2"/>
      </w:pPr>
      <w:r>
        <w:t>Why Naver is adding AI source labels , and why you should care</w:t>
      </w:r>
      <w:r/>
    </w:p>
    <w:p>
      <w:r/>
      <w:r>
        <w:t>Naver is responding to a simple problem: as AI starts to shape answers in search, it can be hard to tell whether content comes from an official source or a casual commentator. The new labels use AI to scan public blog posts and produce a short tag that identifies the operator and the blog’s main topic, which feels reassuring when you’re checking facts or planning travel. According to the announcement, this is expressly aimed at strengthening the credibility of search results, a welcome nudge for anyone who’s tired of guessing if a page is genuinely official.</w:t>
      </w:r>
      <w:r/>
    </w:p>
    <w:p>
      <w:pPr>
        <w:pStyle w:val="Heading2"/>
      </w:pPr>
      <w:r>
        <w:t>How the AI summaries actually work</w:t>
      </w:r>
      <w:r/>
    </w:p>
    <w:p>
      <w:r/>
      <w:r>
        <w:t>The system analyses publicly available blog content , introductions, posts and metadata , and then produces a plain‑English summary of the operator (for instance, a government tourism agency) and the content focus (local attractions, health guidance, education updates). Naver describes it as an AI-driven layer on top of existing search snippets, not a replacement for the original content. That means you’ll still click through to read the full post, but you’ll get an upfront signal about provenance and intent.</w:t>
      </w:r>
      <w:r/>
    </w:p>
    <w:p>
      <w:pPr>
        <w:pStyle w:val="Heading2"/>
      </w:pPr>
      <w:r>
        <w:t>Which blogs are included first, and what to expect next</w:t>
      </w:r>
      <w:r/>
    </w:p>
    <w:p>
      <w:r/>
      <w:r>
        <w:t>The initial rollout targets official blogs run by public bodies, schools and medical institutions. That’s a sensible starting point because these are pages where accuracy and authority matter most. Over time, Naver could expand the scheme or refine the labels, depending on feedback and technical checks. For users, that means more reliable signposts in search results; for organisations, it’s a chance to present clear, consistent introductions so the AI summary reflects what they want to communicate.</w:t>
      </w:r>
      <w:r/>
    </w:p>
    <w:p>
      <w:pPr>
        <w:pStyle w:val="Heading2"/>
      </w:pPr>
      <w:r>
        <w:t>Practical tips: use the labels without over‑relying on them</w:t>
      </w:r>
      <w:r/>
    </w:p>
    <w:p>
      <w:r/>
      <w:r>
        <w:t>Treat the AI source label as a helpful signpost rather than the final word. If you’re researching a health issue, check the published date, linked sources and official endorsements on the page itself. For travel or public-service info, look for contact details and cross-reference with other government sites. And if you run an official blog, keep your introductory copy tight and explicit , the AI reads what you publish, so a clear “about” paragraph will improve the quality of the label.</w:t>
      </w:r>
      <w:r/>
    </w:p>
    <w:p>
      <w:pPr>
        <w:pStyle w:val="Heading2"/>
      </w:pPr>
      <w:r>
        <w:t>What this means for search trust and the future of AI‑assisted discovery</w:t>
      </w:r>
      <w:r/>
    </w:p>
    <w:p>
      <w:r/>
      <w:r>
        <w:t>This move feels like one small, practical step toward making AI in search more transparent. By flagging source and content type, Naver is nudging users toward smarter judgment calls and giving institutions a clearer presence in results. It’s not a cure‑all for misinformation, but it’s a useful tool in the toolbox , and a reminder that whoever controls how summarisation works can shape what people trust. Expect other platforms and publishers to watch closely and maybe copy the idea.</w:t>
      </w:r>
      <w:r/>
    </w:p>
    <w:p>
      <w:r/>
      <w:r>
        <w:t>It's a simple change, but one that can make it quicker to know who’s speaking and why it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https://mobile.newsis.com/view/NISX20260507_0003620731</w:t>
        </w:r>
      </w:hyperlink>
      <w:r>
        <w:t xml:space="preserve"> - Please view link - unable to able to access data</w:t>
      </w:r>
      <w:r/>
    </w:p>
    <w:p>
      <w:pPr>
        <w:pStyle w:val="ListNumber"/>
        <w:spacing w:line="240" w:lineRule="auto"/>
        <w:ind w:left="720"/>
      </w:pPr>
      <w:r/>
      <w:hyperlink r:id="rId9">
        <w:r>
          <w:rPr>
            <w:color w:val="0000EE"/>
            <w:u w:val="single"/>
          </w:rPr>
          <w:t>https://mobile.newsis.com/view/NISX20260507_0003620731</w:t>
        </w:r>
      </w:hyperlink>
      <w:r>
        <w:t xml:space="preserve"> - Naver is introducing an 'AI source information' feature for official blogs of public institutions, schools, and hospitals starting from May 14, 2026. This feature will provide AI-generated summaries of the blog's operating entity and content nature, aiming to enhance the credibility and reliability of search results. For instance, when searching for 'Swiss travel', users will see a description stating that the Swiss Government Tourism Office operates the official blog, offering professional information on Swiss travel destinations and tourism. This initiative seeks to strengthen the trustworthiness of information sources in the expanding AI-based search services.</w:t>
      </w:r>
      <w:r/>
    </w:p>
    <w:p>
      <w:pPr>
        <w:pStyle w:val="ListNumber"/>
        <w:spacing w:line="240" w:lineRule="auto"/>
        <w:ind w:left="720"/>
      </w:pPr>
      <w:r/>
      <w:hyperlink r:id="rId12">
        <w:r>
          <w:rPr>
            <w:color w:val="0000EE"/>
            <w:u w:val="single"/>
          </w:rPr>
          <w:t>https://naver.worksmobile.com/pr/260304/</w:t>
        </w:r>
      </w:hyperlink>
      <w:r>
        <w:t xml:space="preserve"> - Naver Works, Naver Cloud's AI collaboration tool, has been selected as the official collaboration platform for major South Korean ministries, including the Ministry of the Interior and Safety, the Ministry of Science and ICT, and the Ministry of Food and Drug Safety. This selection follows a three-month pilot service for select central government agencies that began in November last year. The choice of Naver Works is part of the 'Intelligent Work Management Platform' project, utilizing the pan-government AI common infrastructure jointly promoted by the Ministry of the Interior and Safety and the Ministry of Science and ICT.</w:t>
      </w:r>
      <w:r/>
    </w:p>
    <w:p>
      <w:pPr>
        <w:pStyle w:val="ListNumber"/>
        <w:spacing w:line="240" w:lineRule="auto"/>
        <w:ind w:left="720"/>
      </w:pPr>
      <w:r/>
      <w:hyperlink r:id="rId10">
        <w:r>
          <w:rPr>
            <w:color w:val="0000EE"/>
            <w:u w:val="single"/>
          </w:rPr>
          <w:t>https://news.bizwatch.co.kr/article/mobile/2026/02/10/0018</w:t>
        </w:r>
      </w:hyperlink>
      <w:r>
        <w:t xml:space="preserve"> - Naver Cloud has supplied its AI collaboration tool, Naver Works, to the Catholic University of Korea's Catholic Central Medical Center (CMC). This deployment follows the previous introduction of Naver Works at Seoul Asan Medical Center, marking another significant adoption of AI collaboration tools in the healthcare sector. CMC, operating eight affiliated hospitals and over 6,000 beds, will integrate Naver Works across 22 institutions, including Seoul St. Mary's Hospital and Yeouido St. Mary's Hospital, aiming to enhance communication and efficiency within the medical community.</w:t>
      </w:r>
      <w:r/>
    </w:p>
    <w:p>
      <w:pPr>
        <w:pStyle w:val="ListNumber"/>
        <w:spacing w:line="240" w:lineRule="auto"/>
        <w:ind w:left="720"/>
      </w:pPr>
      <w:r/>
      <w:hyperlink r:id="rId11">
        <w:r>
          <w:rPr>
            <w:color w:val="0000EE"/>
            <w:u w:val="single"/>
          </w:rPr>
          <w:t>https://biz.chosun.com/it-science/ict/2026/03/04/EMHZQ3M555EBFLFLVANFCWORGY/?outputType=amp</w:t>
        </w:r>
      </w:hyperlink>
      <w:r>
        <w:t xml:space="preserve"> - Naver Works, Naver Cloud's AI collaboration tool, has been selected as the official collaboration platform for the Ministry of the Interior and Safety, the Ministry of Science and ICT, and the Ministry of Food and Drug Safety. This selection follows a three-month pilot service for select central government agencies that began in November last year. The choice of Naver Works is part of the 'Intelligent Work Management Platform' project, utilizing the pan-government AI common infrastructure jointly promoted by the Ministry of the Interior and Safety and the Ministry of Science and ICT.</w:t>
      </w:r>
      <w:r/>
    </w:p>
    <w:p>
      <w:pPr>
        <w:pStyle w:val="ListNumber"/>
        <w:spacing w:line="240" w:lineRule="auto"/>
        <w:ind w:left="720"/>
      </w:pPr>
      <w:r/>
      <w:hyperlink r:id="rId13">
        <w:r>
          <w:rPr>
            <w:color w:val="0000EE"/>
            <w:u w:val="single"/>
          </w:rPr>
          <w:t>https://naver.worksmobile.com/blog/naverworks_letter_mar2026/</w:t>
        </w:r>
      </w:hyperlink>
      <w:r>
        <w:t xml:space="preserve"> - In the March 2026 edition of the Naver Works Letter, Naver Works has been selected as the official collaboration tool for the Ministry of the Interior and Safety, the Ministry of Science and ICT, and the Ministry of Food and Drug Safety. The selection was based on the platform's functionality, security, and user-friendliness. Naver Works is provided as a SaaS (Software as a Service) form with CSAP (Cloud Service Security Certification) on the administrative network, enabling safe use of generative AI in a secure environment. After pilot operation, approximately 9,500 public officials experienced improved work efficiency.</w:t>
      </w:r>
      <w:r/>
    </w:p>
    <w:p>
      <w:pPr>
        <w:pStyle w:val="ListNumber"/>
        <w:spacing w:line="240" w:lineRule="auto"/>
        <w:ind w:left="720"/>
      </w:pPr>
      <w:r/>
      <w:hyperlink r:id="rId14">
        <w:r>
          <w:rPr>
            <w:color w:val="0000EE"/>
            <w:u w:val="single"/>
          </w:rPr>
          <w:t>https://naver.worksmobile.com/pr/20260105/</w:t>
        </w:r>
      </w:hyperlink>
      <w:r>
        <w:t xml:space="preserve"> - Naver Cloud and Busan Metropolitan City have begun full-scale implementation of generative AI administrative services, aiming to transform public work practices. Following a pilot project in April last year, the AI service will be expanded to all departments of Busan City this year. The initiative includes the establishment of Busan-specific AI using HyperCLOVA X and the introduction of the AI-based work collaboration tool Naver Works, with plans to systematically promote administrative transformation based on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bile.newsis.com/view/NISX20260507_0003620731" TargetMode="External"/><Relationship Id="rId10" Type="http://schemas.openxmlformats.org/officeDocument/2006/relationships/hyperlink" Target="https://news.bizwatch.co.kr/article/mobile/2026/02/10/0018" TargetMode="External"/><Relationship Id="rId11" Type="http://schemas.openxmlformats.org/officeDocument/2006/relationships/hyperlink" Target="https://biz.chosun.com/it-science/ict/2026/03/04/EMHZQ3M555EBFLFLVANFCWORGY/?outputType=amp" TargetMode="External"/><Relationship Id="rId12" Type="http://schemas.openxmlformats.org/officeDocument/2006/relationships/hyperlink" Target="https://naver.worksmobile.com/pr/260304/" TargetMode="External"/><Relationship Id="rId13" Type="http://schemas.openxmlformats.org/officeDocument/2006/relationships/hyperlink" Target="https://naver.worksmobile.com/blog/naverworks_letter_mar2026/" TargetMode="External"/><Relationship Id="rId14" Type="http://schemas.openxmlformats.org/officeDocument/2006/relationships/hyperlink" Target="https://naver.worksmobile.com/pr/20260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