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Disney’s AI Strategy: Human Creativity First, Parks as the Edge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shareholders and theme-park fans are buzzing after Disney’s latest earnings call , the company laid out a clear AI play that mixes smarter digital tools with a renewed bet on in-person, human-led experiences. Here’s what that means for streaming, ads, parks and the future of entertainment.</w:t>
      </w:r>
      <w:r/>
    </w:p>
    <w:p>
      <w:r/>
      <w:r>
        <w:t>Essential Takeaways</w:t>
      </w:r>
      <w:r/>
      <w:r/>
    </w:p>
    <w:p>
      <w:pPr>
        <w:pStyle w:val="ListBullet"/>
        <w:spacing w:line="240" w:lineRule="auto"/>
        <w:ind w:left="720"/>
      </w:pPr>
      <w:r/>
      <w:r>
        <w:rPr>
          <w:b/>
        </w:rPr>
        <w:t>AI will augment, not replace:</w:t>
      </w:r>
      <w:r>
        <w:t xml:space="preserve"> Disney plans AI-powered recommendation engines and ad-targeting while keeping human creativity central.</w:t>
      </w:r>
      <w:r/>
    </w:p>
    <w:p>
      <w:pPr>
        <w:pStyle w:val="ListBullet"/>
        <w:spacing w:line="240" w:lineRule="auto"/>
        <w:ind w:left="720"/>
      </w:pPr>
      <w:r/>
      <w:r>
        <w:rPr>
          <w:b/>
        </w:rPr>
        <w:t>Personalisation ahead:</w:t>
      </w:r>
      <w:r>
        <w:t xml:space="preserve"> Expect hyper-personalised suggestions across Disney+ and ESPN that feel tailored and less generic.</w:t>
      </w:r>
      <w:r/>
    </w:p>
    <w:p>
      <w:pPr>
        <w:pStyle w:val="ListBullet"/>
        <w:spacing w:line="240" w:lineRule="auto"/>
        <w:ind w:left="720"/>
      </w:pPr>
      <w:r/>
      <w:r>
        <w:rPr>
          <w:b/>
        </w:rPr>
        <w:t>Parks as a strategic advantage:</w:t>
      </w:r>
      <w:r>
        <w:t xml:space="preserve"> Disney says authentic, real-world experiences will gain value as AI floods the content ecosystem.</w:t>
      </w:r>
      <w:r/>
    </w:p>
    <w:p>
      <w:pPr>
        <w:pStyle w:val="ListBullet"/>
        <w:spacing w:line="240" w:lineRule="auto"/>
        <w:ind w:left="720"/>
      </w:pPr>
      <w:r/>
      <w:r>
        <w:rPr>
          <w:b/>
        </w:rPr>
        <w:t>Guarding IP and creators:</w:t>
      </w:r>
      <w:r>
        <w:t xml:space="preserve"> Leadership emphasised respecting creators’ rights and protecting Disney’s intellectual property.</w:t>
      </w:r>
      <w:r/>
    </w:p>
    <w:p>
      <w:pPr>
        <w:pStyle w:val="ListBullet"/>
        <w:spacing w:line="240" w:lineRule="auto"/>
        <w:ind w:left="720"/>
      </w:pPr>
      <w:r/>
      <w:r>
        <w:rPr>
          <w:b/>
        </w:rPr>
        <w:t>Short-term win, long-term view:</w:t>
      </w:r>
      <w:r>
        <w:t xml:space="preserve"> Strong quarterly results show Wall Street likes the direction, but execution will matter.</w:t>
      </w:r>
      <w:r/>
      <w:r/>
    </w:p>
    <w:p>
      <w:pPr>
        <w:pStyle w:val="Heading2"/>
      </w:pPr>
      <w:r>
        <w:t>Disney’s pitch: use AI, but don’t outsource magic</w:t>
      </w:r>
      <w:r/>
    </w:p>
    <w:p>
      <w:r/>
      <w:r>
        <w:t>Disney’s CEO framed the strategy as an evolution rather than a pivot, noting the company has used automation and clever tech for decades. That feels right when you picture automated Jungle Cruise animals or early digital effects , there’s always been a tech thread through Disney storytelling. The aim now is sharper: deploy AI where it speeds up discovery and ad relevance, but stop short of letting algorithms steer the creative heart of projects.</w:t>
      </w:r>
      <w:r/>
    </w:p>
    <w:p>
      <w:r/>
      <w:r>
        <w:t>Practical tip: if you’re a subscriber, watch for incremental improvements in what lands on your home screen before expecting sweeping generative content experiments.</w:t>
      </w:r>
      <w:r/>
    </w:p>
    <w:p>
      <w:pPr>
        <w:pStyle w:val="Heading2"/>
      </w:pPr>
      <w:r>
        <w:t>Why personalised recommendations matter for Disney+</w:t>
      </w:r>
      <w:r/>
    </w:p>
    <w:p>
      <w:r/>
      <w:r>
        <w:t>Executives highlighted plans for a “hyper-personalised recommendation engine” across Disney+ and ESPN. In a sea of streaming choices, smarter suggestions can turn casual viewers into habitual ones by cutting through the noise with content that actually matches mood, time of day or viewing history.</w:t>
      </w:r>
      <w:r/>
    </w:p>
    <w:p>
      <w:r/>
      <w:r>
        <w:t>For viewers: check your profiles and watch habits , the more distinct your usage, the better these engines can learn what to suggest. And if you share an account, consider individual profiles to keep recommendations relevant.</w:t>
      </w:r>
      <w:r/>
    </w:p>
    <w:p>
      <w:pPr>
        <w:pStyle w:val="Heading2"/>
      </w:pPr>
      <w:r>
        <w:t>Ads get smarter, partners get dynamic messaging</w:t>
      </w:r>
      <w:r/>
    </w:p>
    <w:p>
      <w:r/>
      <w:r>
        <w:t>Disney said it’s implementing AI to refine ad-targeting and enable dynamic brand messaging. That means advertisers could serve different creatives to different viewers in real time , more relevant ads, and potentially better returns for partners. It’s the sort of capability publishers have promised for years, now bolstered by generative tools that make varied creatives cheaply.</w:t>
      </w:r>
      <w:r/>
    </w:p>
    <w:p>
      <w:r/>
      <w:r>
        <w:t>A caveat: advertisers and consumers both expect relevance, not creepiness. Transparency on data use will be essential if Disney wants to avoid privacy backlash.</w:t>
      </w:r>
      <w:r/>
    </w:p>
    <w:p>
      <w:pPr>
        <w:pStyle w:val="Heading2"/>
      </w:pPr>
      <w:r>
        <w:t>Parks and resorts: the human antidote to AI overload</w:t>
      </w:r>
      <w:r/>
    </w:p>
    <w:p>
      <w:r/>
      <w:r>
        <w:t>Perhaps the punchiest line came from the CFO, who argued that AI’s glut of lower-quality content might increase the value people place on authentic, real-life experiences. That’s a strategic masterstroke: if audiences tire of homogenised digital content, Disney’s parks and resort experiences become not just leisure, but a differentiator , a place where trained humans, storytelling and atmosphere can’t be easily replicated by an algorithm.</w:t>
      </w:r>
      <w:r/>
    </w:p>
    <w:p>
      <w:r/>
      <w:r>
        <w:t>Personal observation: there’s a comforting logic here. Your child’s laugh on a ride, the scent of popcorn, the cast member’s improvised joke , those remain stubbornly human and, for many, priceless.</w:t>
      </w:r>
      <w:r/>
    </w:p>
    <w:p>
      <w:pPr>
        <w:pStyle w:val="Heading2"/>
      </w:pPr>
      <w:r>
        <w:t>Balancing creator rights and AI-driven production</w:t>
      </w:r>
      <w:r/>
    </w:p>
    <w:p>
      <w:r/>
      <w:r>
        <w:t>Disney emphasised a commitment to keeping human creativity central and respecting creators’ intellectual property. That’s a line designed to reassure writers, artists and unions wary of AI wiping out craft or being used to mimic performers without consent.</w:t>
      </w:r>
      <w:r/>
    </w:p>
    <w:p>
      <w:r/>
      <w:r>
        <w:t>Industry context: other media companies have faced legal and PR headaches over AI training data and voice or likeness use. Disney signalling protection for creators is sensible PR and a practical necessity for maintaining talent trust.</w:t>
      </w:r>
      <w:r/>
    </w:p>
    <w:p>
      <w:pPr>
        <w:pStyle w:val="Heading2"/>
      </w:pPr>
      <w:r>
        <w:t>Wall Street, earnings and the next steps</w:t>
      </w:r>
      <w:r/>
    </w:p>
    <w:p>
      <w:r/>
      <w:r>
        <w:t>The market liked the message: Disney beat expectations and saw a stock lift. But there’s a rhythm here , declare intent, show early wins in technology and monetisation, and keep investing in the parks and IP that differentiate the brand. Execution will be the test, from rolling out recommendation engines to proving dynamic ads actually convert without alienating viewers.</w:t>
      </w:r>
      <w:r/>
    </w:p>
    <w:p>
      <w:r/>
      <w:r>
        <w:t>Bottom line: Disney’s approach is pragmatic , embrace AI where it helps, and lean into experiences where humans still win. It’s a play that keeps creativity visible while modernising the plumbing.</w:t>
      </w:r>
      <w:r/>
    </w:p>
    <w:p>
      <w:r/>
      <w:r>
        <w:t>It's a small strategic shift with big implications: smarter screens, savvier ads and parks that matter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https://www.themeparkinsider.com/flume/202605/12434/</w:t>
        </w:r>
      </w:hyperlink>
      <w:r>
        <w:t xml:space="preserve"> - Please view link - unable to able to access data</w:t>
      </w:r>
      <w:r/>
    </w:p>
    <w:p>
      <w:pPr>
        <w:pStyle w:val="ListNumber"/>
        <w:spacing w:line="240" w:lineRule="auto"/>
        <w:ind w:left="720"/>
      </w:pPr>
      <w:r/>
      <w:hyperlink r:id="rId10">
        <w:r>
          <w:rPr>
            <w:color w:val="0000EE"/>
            <w:u w:val="single"/>
          </w:rPr>
          <w:t>https://seekingalpha.com/article/4899340-the-walt-disney-company-dis-q2-2026-earnings-call-transcript</w:t>
        </w:r>
      </w:hyperlink>
      <w:r>
        <w:t xml:space="preserve"> - In the Q2 2026 earnings call, Disney CEO Josh D'Amaro and CFO Hugh Johnston discussed the company's AI strategy. D'Amaro highlighted Disney's long history of technological innovation, from early mechanical automation in attractions like the Jungle Cruise to digital automation in areas such as animation and accounting. He emphasized the development of a hyper-personalized recommendation engine for Disney+ and ESPN, and the implementation of AI to enhance ad-targeting capabilities, enabling dynamic brand messaging. Johnston added that Disney views its Experiences business as well-positioned in a world of rising AI-driven content, suggesting that the value consumers place on authentic, real-life experiences may increase.</w:t>
      </w:r>
      <w:r/>
    </w:p>
    <w:p>
      <w:pPr>
        <w:pStyle w:val="ListNumber"/>
        <w:spacing w:line="240" w:lineRule="auto"/>
        <w:ind w:left="720"/>
      </w:pPr>
      <w:r/>
      <w:hyperlink r:id="rId14">
        <w:r>
          <w:rPr>
            <w:color w:val="0000EE"/>
            <w:u w:val="single"/>
          </w:rPr>
          <w:t>https://ppc.land/disney-q2-fy26-damaros-first-earnings-beat-wall-street-by-320m/</w:t>
        </w:r>
      </w:hyperlink>
      <w:r>
        <w:t xml:space="preserve"> - During Disney's Q2 FY26 earnings call, CFO Hugh Johnston addressed the company's AI roadmap, noting the implementation of AI across advertising, content operations, and park management. This approach indicates that Disney considers AI investment as a structural change rather than a one-time cost. The integration of AI in Disney's advertising platform, such as the Verts product on Disney+, generates engagement signals that feed into Disney Compass, the company's unified audience data platform. This enhances the granularity of targeting signals available to advertisers through programmatic channels.</w:t>
      </w:r>
      <w:r/>
    </w:p>
    <w:p>
      <w:pPr>
        <w:pStyle w:val="ListNumber"/>
        <w:spacing w:line="240" w:lineRule="auto"/>
        <w:ind w:left="720"/>
      </w:pPr>
      <w:r/>
      <w:hyperlink r:id="rId11">
        <w:r>
          <w:rPr>
            <w:color w:val="0000EE"/>
            <w:u w:val="single"/>
          </w:rPr>
          <w:t>https://www.inkl.com/news/disney-s-q2-2026-earnings-call-live-blog-leaning-into-one-disney</w:t>
        </w:r>
      </w:hyperlink>
      <w:r>
        <w:t xml:space="preserve"> - In Disney's Q2 2026 earnings call, CEO Josh D'Amaro and CFO Hugh Johnston focused on three core themes: storytelling, technology, and 'One Disney'. They reported a 7% increase in revenues for Q2, reaching $25.2 billion, up from $23.6 billion in Q2 of 2025. This growth was bolstered by the success of films like 'Avatar: Fire and Ash' and 'Zootopia 2', each earning over a billion dollars. D'Amaro highlighted the importance of integrating technology, including AI, to enhance creativity and improve operational efficiency across Disney's various divisions.</w:t>
      </w:r>
      <w:r/>
    </w:p>
    <w:p>
      <w:pPr>
        <w:pStyle w:val="ListNumber"/>
        <w:spacing w:line="240" w:lineRule="auto"/>
        <w:ind w:left="720"/>
      </w:pPr>
      <w:r/>
      <w:hyperlink r:id="rId12">
        <w:r>
          <w:rPr>
            <w:color w:val="0000EE"/>
            <w:u w:val="single"/>
          </w:rPr>
          <w:t>https://investors.thewaltdisneycompany.com/news/news-details/2024/Disney-Earnings-Q4-2024-CEO-Bob-Iger-and-CFO-Hugh-Johnston-Highlight-Successes-of-Strategic-Efforts-This-Year-11-14-2024/default.aspx</w:t>
        </w:r>
      </w:hyperlink>
      <w:r>
        <w:t xml:space="preserve"> - In the Q4 2024 earnings report, CEO Bob Iger and CFO Hugh Johnston highlighted the company's strategic efforts to improve quality, innovation, efficiency, and value creation. Iger expressed pride in the progress made since his return to the company, stating that Disney has emerged from a period of challenges and is well-positioned for growth. The report emphasized the successes of strategic initiatives across various business segments, including theme parks, cruise lines, and partnerships, indicating a strong foundation for future growth and shareholder value creation.</w:t>
      </w:r>
      <w:r/>
    </w:p>
    <w:p>
      <w:pPr>
        <w:pStyle w:val="ListNumber"/>
        <w:spacing w:line="240" w:lineRule="auto"/>
        <w:ind w:left="720"/>
      </w:pPr>
      <w:r/>
      <w:hyperlink r:id="rId13">
        <w:r>
          <w:rPr>
            <w:color w:val="0000EE"/>
            <w:u w:val="single"/>
          </w:rPr>
          <w:t>https://news.alphastreet.com/the-walt-disney-company-dis-q1-2026-earnings-call-transcript/</w:t>
        </w:r>
      </w:hyperlink>
      <w:r>
        <w:t xml:space="preserve"> - In the Q1 2026 earnings call, Disney CEO Bob Iger and CFO Hugh Johnston discussed the company's financial performance and strategic initiatives. They highlighted outstanding box office performances, improved profitability in Entertainment DTC streaming businesses, and advancements in ESPN's digital strategy. The executives also emphasized the enduring appeal of Disney's Experiences segment, noting strategic investments across the globe. The call underscored Disney's commitment to leveraging its creative and financial strengths to drive growth and shareholder value.</w:t>
      </w:r>
      <w:r/>
    </w:p>
    <w:p>
      <w:pPr>
        <w:pStyle w:val="ListNumber"/>
        <w:spacing w:line="240" w:lineRule="auto"/>
        <w:ind w:left="720"/>
      </w:pPr>
      <w:r/>
      <w:hyperlink r:id="rId15">
        <w:r>
          <w:rPr>
            <w:color w:val="0000EE"/>
            <w:u w:val="single"/>
          </w:rPr>
          <w:t>https://www.cnbc.com/video/2025/02/05/disney-cfo-hugh-johnston-on-q1-results-what-were-seeing-is-a-very-value-focused-consumer.html</w:t>
        </w:r>
      </w:hyperlink>
      <w:r>
        <w:t xml:space="preserve"> - In a CNBC interview, Disney CFO Hugh Johnston discussed the company's Q1 results, highlighting a 'very value-focused consumer'. He noted the strength of Disney's Experiences business and the growth of the company's streaming services. Johnston also addressed the future of Disney's linear TV business and the company's approach to content creation, emphasizing the importance of delivering value to consumers in a competitive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eparkinsider.com/flume/202605/12434/" TargetMode="External"/><Relationship Id="rId10" Type="http://schemas.openxmlformats.org/officeDocument/2006/relationships/hyperlink" Target="https://seekingalpha.com/article/4899340-the-walt-disney-company-dis-q2-2026-earnings-call-transcript" TargetMode="External"/><Relationship Id="rId11" Type="http://schemas.openxmlformats.org/officeDocument/2006/relationships/hyperlink" Target="https://www.inkl.com/news/disney-s-q2-2026-earnings-call-live-blog-leaning-into-one-disney" TargetMode="External"/><Relationship Id="rId12" Type="http://schemas.openxmlformats.org/officeDocument/2006/relationships/hyperlink" Target="https://investors.thewaltdisneycompany.com/news/news-details/2024/Disney-Earnings-Q4-2024-CEO-Bob-Iger-and-CFO-Hugh-Johnston-Highlight-Successes-of-Strategic-Efforts-This-Year-11-14-2024/default.aspx" TargetMode="External"/><Relationship Id="rId13" Type="http://schemas.openxmlformats.org/officeDocument/2006/relationships/hyperlink" Target="https://news.alphastreet.com/the-walt-disney-company-dis-q1-2026-earnings-call-transcript/" TargetMode="External"/><Relationship Id="rId14" Type="http://schemas.openxmlformats.org/officeDocument/2006/relationships/hyperlink" Target="https://ppc.land/disney-q2-fy26-damaros-first-earnings-beat-wall-street-by-320m/" TargetMode="External"/><Relationship Id="rId15" Type="http://schemas.openxmlformats.org/officeDocument/2006/relationships/hyperlink" Target="https://www.cnbc.com/video/2025/02/05/disney-cfo-hugh-johnston-on-q1-results-what-were-seeing-is-a-very-value-focused-consum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