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2024 BAFTA TV Awards Honour Television Stars Despite Low Viewership Ratings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2024 BAFTA TV Awards took place at The Royal Festival Hall in London, where a variety of television stars were honored, but the show itself experienced low viewership ratings. Broadcast on BBC One, the event attracted an average audience of 2.6 million, peaking at 3 million, making it only the fifth most-watched program of the evening. This was a decline from previous years, where the 2022 and 2023 ceremonies each peaked at 3.8 million viewers. Despite the dip in ratings, the show saw significant moments, including Sarah Lancashire winning the Leading Actress award for her role in "Happy Valley". This series also won the Memorable Moment Award for a dramatic scene.</w:t>
      </w:r>
      <w:r/>
    </w:p>
    <w:p>
      <w:r/>
      <w:r>
        <w:t>The ceremony, hosted by comedians Rob Beckett and Romesh Ranganathan, named "Top Boy" as the winner in the Drama Series category, with Jasmine Jobson taking home the Supporting Actress award for her performance in the show. Timothy Spall received the Leading Actor award for his role in "The Sixth Commandment", and Matthew Macfadyen was awarded Best Supporting Actor for "Succession", although he was absent from the event.</w:t>
      </w:r>
      <w:r/>
    </w:p>
    <w:p>
      <w:r/>
      <w:r>
        <w:t>Other highlights included "Strictly Come Dancing" being named the Best Entertainment Show, while Joe Lycett won the Entertainment Performance Award and made a notable appearance in an Elizabethan outfit after losing a bet. Additionally, Lorraine Kelly was recognized with a BAFTA Special Award for her 40-year career in broadcasting, a choice that sparked mixed reactions among viewers.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