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Channel 4's New Drama Series 'The Gathering' Explores Teenage Life in the Digital Age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Channel 4 recently launched a new drama series titled </w:t>
      </w:r>
      <w:r>
        <w:rPr>
          <w:i/>
        </w:rPr>
        <w:t>The Gathering</w:t>
      </w:r>
      <w:r>
        <w:t xml:space="preserve">, which explores the complexities of teenage life in the digital age. Positioned as a modern successor to the earlier series </w:t>
      </w:r>
      <w:r>
        <w:rPr>
          <w:i/>
        </w:rPr>
        <w:t>Skins</w:t>
      </w:r>
      <w:r>
        <w:t xml:space="preserve">, </w:t>
      </w:r>
      <w:r>
        <w:rPr>
          <w:i/>
        </w:rPr>
        <w:t>The Gathering</w:t>
      </w:r>
      <w:r>
        <w:t xml:space="preserve"> integrates themes of technology and social media into its narrative.</w:t>
      </w:r>
      <w:r/>
    </w:p>
    <w:p>
      <w:r/>
      <w:r>
        <w:t>The show is set in the suburbs of Liverpool and centers around two main characters from different backgrounds who attend the same gymnastics club. Eve Morgan plays Kelly, a girl from a modest home who engages in free-running with friends for excitement. In contrast, Sadie Soverall portrays Jess, who is focused on her piano recital for a Royal School of Music application. The storyline hints at a looming tragedy involving a serious accident at an underground rave, suggesting a potential crime element to unfold.</w:t>
      </w:r>
      <w:r/>
    </w:p>
    <w:p>
      <w:r/>
      <w:r>
        <w:t>Parental influence is a significant theme, with the series detailing how the toxic behavior of the girls' parents impacts their lives. Notable performances include Vinette Robinson, who plays Jess's controlling mother, Natalie.</w:t>
      </w:r>
      <w:r/>
    </w:p>
    <w:p>
      <w:r/>
      <w:r>
        <w:rPr>
          <w:i/>
        </w:rPr>
        <w:t>The Gathering</w:t>
      </w:r>
      <w:r>
        <w:t xml:space="preserve"> aims to resonate with Gen Z viewers with its contemporary soundtrack and themes about the impacts of parental trust erosion and social media intrusion. The series is currently available for streaming on Channel 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