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ITV's 'The Fortune Hotel' Sparks Controversy with Similarities to BBC's 'The Traitors'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ITV has launched a new game show titled "The Fortune Hotel," which aired its first episode on a recent Monday night. The show features ten couples staying at a luxury Caribbean resort, competing to win £250,000. Each couple receives a briefcase, but only one contains the cash prize. The contestants participate in daily challenges to determine who holds the valuable briefcase while attempting to deceive other contestants.</w:t>
      </w:r>
      <w:r/>
    </w:p>
    <w:p>
      <w:r/>
      <w:r>
        <w:t>Viewers quickly noticed similarities between "The Fortune Hotel" and BBC's "The Traitors," a murder mystery competition set in a Scottish castle. Critics on social media described the new show as a "carbon copy" and expressed skepticism about its originality compared to "The Traitors," which is well-established with two seasons and a broader international audience. Despite the criticism, some viewers enjoyed the new entry.</w:t>
      </w:r>
      <w:r/>
    </w:p>
    <w:p>
      <w:r/>
      <w:r>
        <w:t>Hosted by Stephen Mangan, "The Fortune Hotel" airs from Monday to Thursday at 9 pm on ITV1, ITVX, STV, and STV Player starting from May 13th. Mangan praised the show's concept and setting, emphasizing the game's appeal and the production's backdrop. The show spans eight episodes and features a mix of strategic gameplay and interpersonal drama among contestants.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