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Adaptation of 'True West' Explores Sibling Dynamics in 'Problems Between Sisters' at Studio Theatre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"Problems Between Sisters," a new play by Julia May Jonas, is currently being performed at Studio Theatre in Washington D.C. This world-premiere production, directed by Sivan Battat, is a modern adaptation of Sam Shepard's classic drama "True West," reimagined to explore the dynamics between two competitive sisters instead of brothers.</w:t>
      </w:r>
      <w:r/>
    </w:p>
    <w:p>
      <w:r/>
      <w:r>
        <w:t>The narrative centers around two siblings with contrasting personalities and ambitions, who find themselves in conflict while trying to complete and sell an artistic project. The play delves into themes of sibling rivalry and the complexities of familial relationships, highlighted by intense scenes that intertwine realism with surreal elements, including a video-art project that metaphorically frames women as breeding animals.</w:t>
      </w:r>
      <w:r/>
    </w:p>
    <w:p>
      <w:r/>
      <w:r>
        <w:t>Annie Fox and Stephanie Janssen star as the leading characters, Rory and Jess, respectively. The performance also features a significant part by Nancy Robinette, who plays Aunt Barb, adding a twist to the storyline with a monologue about an unconventional cleaning product recipe.</w:t>
      </w:r>
      <w:r/>
    </w:p>
    <w:p>
      <w:r/>
      <w:r>
        <w:t>"Problems Between Sisters" is part of a larger project by Jonas that reinterprets major American dramas, focusing on feminist perspectives and sibling relationships. The production, which runs for approximately 100 minutes including an intermission, will continue until June 16 at Studio Theatre.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