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Mural Honoring Retired NFL Player Jason Kelce Unveiled in Havertown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Havertown, a suburb of Philadelphia, a mural honoring retired NFL player Jason Kelce was recently unveiled. Kelce, who played as a center for 13 seasons with the Philadelphia Eagles, retired from professional football in March 2023. The mural was created by Jimmy McMenamim, owner of the graffiti art company Glossblack, and is a tribute to Kelce's contribution to the team, including his victory at the Super Bowl in 2018.</w:t>
      </w:r>
      <w:r/>
    </w:p>
    <w:p>
      <w:r/>
      <w:r>
        <w:t>The artwork was first shared by the podcast 'New Heights,' which Jason Kelce co-hosts with his brother, Travis Kelce of the Kansas City Chiefs, on the platform X. Fans have expressed admiration for the mural online, praising its design and celebrating Jason's NFL career. Following his retirement, Kelce has continued to engage with sports, including joining ESPN's Monday Night Countdown and participating in WrestleMania XL in April 2023.</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