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Paris Hilton Wore Prosthetic Baby Bump During Surrogacy Pregnancies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her memoir, </w:t>
      </w:r>
      <w:r>
        <w:rPr>
          <w:i/>
        </w:rPr>
        <w:t>Paris: The Memoir</w:t>
      </w:r>
      <w:r>
        <w:t>, Paris Hilton disclosed that while her surrogates were pregnant, she wore a prosthetic baby bump to simulate the experience of pregnancy. Hilton and her husband, Carter Reum, welcomed two children through surrogacy in 2023: a boy named Phoenix in January and a girl named London in November. The couple opted for separate surrogates for each child to minimize health risks associated with multiple embryo implants.</w:t>
      </w:r>
      <w:r/>
    </w:p>
    <w:p>
      <w:r/>
      <w:r>
        <w:t>Hilton described her decision to wear the faux bump, stating it was a way to momentarily feel the physicality of pregnancy. Though she recognized the absurdity of her actions at the end of the day, she felt emotionally connected to the process, describing her "emotional baby bump" as a significant part of her journey. Hilton's husband, Reum, supported her throughout this period, which she described as a mix of joy for the impending children and fear of potential complications.</w:t>
      </w:r>
      <w:r/>
    </w:p>
    <w:p>
      <w:r/>
      <w:r>
        <w:t>Additionally, Hilton shared some emotional reflections on motherhood online around Mother's Day, praising her own mother, Kathy Hilton, for being a source of inspiration and strength. Her full memoir is scheduled for release on June 4, 2024, wherein she shares more about her unconventional route to motherhood and other personal stories.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