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Protests at Columbia University Graduation Sparked by Israeli-Palestinian Conflict Escalate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Columbia University's graduation ceremonies, various protests related to the Israeli-Palestinian conflict unfolded. On April 30, the New York City Police Department arrested scores of demonstrators after they took over Hamilton Hall, leading to police intervention to address vandalism and blockading issues. The unrest continued, marked by protests and displays of defiance during the commencement events.</w:t>
      </w:r>
      <w:r/>
    </w:p>
    <w:p>
      <w:r/>
      <w:r>
        <w:t>At the graduation ceremony on a Friday, a social work master’s student notably walked onto the stage with her hands zip-tied, proceeded to rip her diploma, and students variously sported keffiyeh scarves, demonstrated solidarity with Palestinian causes, and brandished flags with slogans such as "Free Palestine" and "Divest Now". These actions are calls for the university to withdraw its investments and academic stakes from Israel.</w:t>
      </w:r>
      <w:r/>
    </w:p>
    <w:p>
      <w:r/>
      <w:r>
        <w:t>In response to the escalating protests, the University's president, Nemat Shafik, requested an ongoing police presence on campus until at least May 17 to prevent further disruptions. The university also altered its commencement plans, substituting its main event with smaller ceremonies after citing safety concerns.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