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Cannes Film Festival Showcases Diverse Talents and Compelling Narratives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Cannes Film Festival 2024, taking place from May 14 to May 25 on the French Riviera, boasts an impressive lineup of films for its 77th edition. This year's festival showcases a variety of genres, including sci-fi thrillers, comedies, and dramas with a strong representation of both seasoned and emerging filmmakers.</w:t>
      </w:r>
      <w:r/>
    </w:p>
    <w:p>
      <w:r/>
      <w:r>
        <w:t>Highlights in competition include Yorgos Lanthimos’s "Kinds of Kindness," a provocative film starring Emma Stone, Margaret Qualley, and Willem Dafoe, which promises to intrigue audiences with its unique storytelling style. Francis Ford Coppola makes a return with "Megalopolis," a passion project starring Adam Driver, after a significant hiatus from filmmaking.</w:t>
      </w:r>
      <w:r/>
    </w:p>
    <w:p>
      <w:r/>
      <w:r>
        <w:t>Among the four films directed by women competing for the Palme d’Or are Coralie Fargeat’s "The Substance," Payal Kapadia’s "All We Imagine As Light," Andrea Arnold’s "Bird," and Agathe Riedinger’s "Wild Diamond." Notably, Andrea Arnold’s "Bird" tells the captivating story of a young girl navigating life in adverse conditions, featuring Barry Keoghan.</w:t>
      </w:r>
      <w:r/>
    </w:p>
    <w:p>
      <w:r/>
      <w:r>
        <w:t>Out of competition, George Miller’s "Furiosa, A Mad Max Saga" starring Anya Taylor Joy and Chris Hemsworth, is set to draw considerable attention with its high-octane narrative and visual spectacle.</w:t>
      </w:r>
      <w:r/>
    </w:p>
    <w:p>
      <w:r/>
      <w:r>
        <w:t>This year’s jury is led by director Greta Gerwig, alongside actors Lily Gladstone, Eva Green, director Nadine Labaki, and scriptwriter Ebru Ceylan. Moreover, the festival will showcase a diverse array of global cinemas and include a documentary titled "The Belle from Gaza," directed by Yolande Zauberman before the recent conflict in the region.</w:t>
      </w:r>
      <w:r/>
    </w:p>
    <w:p>
      <w:r/>
      <w:r>
        <w:t>With a mix of seasoned directors and promising new talent, the 2024 Cannes Film Festival is poised to be a memorable event in the international film calendar.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