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Critiquing Blackness in American Satire Films: A Closer Look at Recent Releases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Recent films like "American Fiction" and "The American Society of Magical Negroes" have utilized satire to critique perceptions of Blackness in America, though they have faced criticism for possibly oversimplifying the experience. "American Fiction," which drew inspiration from Percival Everett's novel "Erasure," features a Black author whose satirical novel unexpectedly garners praise from predominantly white audiences. The film portrays a struggle between commercial success and racial integrity.</w:t>
      </w:r>
      <w:r/>
    </w:p>
    <w:p>
      <w:r/>
      <w:r>
        <w:t>"The American Society of Magical Negroes," references stereotypical roles often portrayed by Black characters in cinema, though it too has been criticized for not fully exploring its themes. This and other recent films have sparked debate regarding whether these satires adequately address the complexities of Black identity or merely cater to superficial interpretations for broader, potentially less discerning audiences.</w:t>
      </w:r>
      <w:r/>
    </w:p>
    <w:p>
      <w:r/>
      <w:r>
        <w:t>One film that has been highlighted as an exception is "They Cloned Tyrone," a Netflix satire where characters become aware of and challenge racial stereotypes amidst a bizarre cloning conspiracy. This film has been noted for its more nuanced portrayal of Black experiences and internal conflicts, setting it apart from its contemporaries in terms of depth and authenticity in addressing racial issues.</w:t>
      </w:r>
      <w:r/>
    </w:p>
    <w:p>
      <w:r/>
      <w:r>
        <w:t>Overall, while recent Black satire films aim to tackle significant racial dialogues, the effectiveness and depth of their critique on how Blackness is perceived and portrayed remain points of contention.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