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Erewhon, Upscale Grocery Chain, Opposes Apartment Development in LA, Files Lawsuit Against Project Approvals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Erewhon, an upscale grocery store chain in Los Angeles, is opposing a proposed 520-unit apartment development that would replace the Sportsmen's Lodge hotel in Studio City. Erewhon, alongside residents, union officials, and others, has filed a lawsuit in Superior Court demanding the project approvals be rescinded, citing non-compliance with the California Environment Quality Act and other state and local laws. The Los Angeles City Council voted 13-1 last month to deny an appeal filed by Erewhon's owners and others.</w:t>
      </w:r>
      <w:r/>
    </w:p>
    <w:p>
      <w:r/>
      <w:r>
        <w:t>Erewhon, known for its high-priced organic and locally sourced products, opened its Studio City location at the Sportsmen's Lodge in 2021. The market, a popular spot for celebrity sightings and collaborations, argues the hotel has historical significance, being one of the first to unionize in the San Fernando Valley. Concerns about the environmental impact and noise from construction are also central to the opposition.</w:t>
      </w:r>
      <w:r/>
    </w:p>
    <w:p>
      <w:r/>
      <w:r>
        <w:t>Midwood Investment &amp; Development, which developed the nearby Shops at Sportsmen’s Lodge, is behind the new project and serves as Erewhon's landlord. The upscale grocery chain has become a notable fixture in Los Angeles, attracting celebrities like Hailey Bieber and Gisele Bündchen, who have collaborated on exclusive products, including premium smoothies.</w:t>
      </w:r>
      <w:r/>
    </w:p>
    <w:p>
      <w:r/>
      <w:r>
        <w:t>Erewhon’s lawsuit claims the city bypassed a comprehensive Environmental Impact Report in favor of a less detailed assessment, which they argue violates environmental regulations. The supermarket continues to garner attention for its expensive and health-focused offerings, frequented by celebrities and influencers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