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Foreign Minister Julie Bishop Faces Criticism from PETA for Ostrich Feather Dress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Julie Bishop, former foreign minister and ex deputy leader of the Liberal Party, attended Australian Fashion Week to support her friend Pip Edwards during her show. The event took place on a Tuesday, with Bishop wearing an outfit by Edwards' label P.E Nation. Additionally, she was noted for her appearance the previous day in a $2000 black Rachel Gilbert cocktail dress featuring ostrich feather trim, which drew criticism from the animal rights organization PETA.</w:t>
      </w:r>
      <w:r/>
    </w:p>
    <w:p>
      <w:r/>
      <w:r>
        <w:t>PETA addressed a letter to Bishop condemning her choice of outfit due to the use of ostrich feathers, comparing it unfavorably to fur and citing its ban at Melbourne Fashion Week. The organization detailed the harsh methods used to obtain feathers from ostriches and suggested alternatives for more ethical fashion choices, encouraging Bishop to opt for sustainable, cruelty-free brands in the future. Bishop was also seen alongside Jackie O Henderson, seated front row at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