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Jane Fonda steals the show at Cannes Film Festival with chic ensemble and exquisite accessories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Jane Fonda, aged 86, graced the Cannes Film Festival opening ceremony on the first day of its 77th instalment with her presence. The renowned actress and activist attended a screening of "The Second Act" on Tuesday, turning heads in a chic black suit adorned with bejewelled silver floral appliques. She paired her ensemble with a tan and black animal print full-length coat draped over her shoulders, silver stilettos, and a bright red lipstick.</w:t>
      </w:r>
      <w:r/>
    </w:p>
    <w:p>
      <w:r/>
      <w:r>
        <w:t>Fonda's accessories included a set from Pomellato featuring an asymmetric rose gold choker covered in white diamonds, along with a matching ring, cuff, and earrings. Her signature silver locks were styled in waved fashion with a side parting.</w:t>
      </w:r>
      <w:r/>
    </w:p>
    <w:p>
      <w:r/>
      <w:r>
        <w:t xml:space="preserve">This appearance follows her attendance at the 19th Annual Hammer Museum Gala in the Garden in Los Angeles earlier this month, where she donned a fitted black velvet blazer with gold embellishments, black shirt, and black velvet trousers. At this event, Fonda mingled alongside stars like Jodie Foster and Alexandra Hedison. Fonda's makeup at both events included a layer of mascara, dark smoky eye shadow, and matte red lips. </w:t>
      </w:r>
      <w:r/>
    </w:p>
    <w:p>
      <w:r/>
      <w:r>
        <w:t>Both events celebrated artistic contributions, with the Hammer Museum Gala recognizing profound societal contributions by artists and icons.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