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Latest Developments in Vince McMahon Sex-Trafficking Lawsuit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Title: Latest Developments in Vince McMahon Sex-Trafficking Lawsuit</w:t>
      </w:r>
      <w:r/>
    </w:p>
    <w:p>
      <w:r/>
      <w:r>
        <w:rPr>
          <w:b/>
        </w:rPr>
        <w:t>Stamford, CT, and New York, NY -</w:t>
      </w:r>
      <w:r>
        <w:t xml:space="preserve"> The sex-trafficking lawsuit against Vince McMahon, founder and former CEO of WWE, has taken new turns with fresh allegations and denials. </w:t>
      </w:r>
      <w:r/>
    </w:p>
    <w:p>
      <w:r/>
      <w:r>
        <w:rPr>
          <w:b/>
        </w:rPr>
        <w:t>Key Points of the Case:</w:t>
      </w:r>
      <w:r>
        <w:t xml:space="preserve">- </w:t>
      </w:r>
      <w:r>
        <w:rPr>
          <w:b/>
        </w:rPr>
        <w:t>Plaintiff and Allegations:</w:t>
      </w:r>
      <w:r>
        <w:t xml:space="preserve"> Janel Grant, a former WWE employee, filed a lawsuit in January 2023, accusing McMahon and other WWE executives of sex trafficking, emotional, and physical abuse during her employment from June 2019 to March 2022. - </w:t>
      </w:r>
      <w:r>
        <w:rPr>
          <w:b/>
        </w:rPr>
        <w:t>McMahon's Defense:</w:t>
      </w:r>
      <w:r>
        <w:t xml:space="preserve"> In response, McMahon has denied all allegations, claiming that the three-year affair was consensual. He asserts that Grant willingly engaged in their relationship, often sneaking into his penthouse, and included excerpts from a purported love letter she wrote to him. - </w:t>
      </w:r>
      <w:r>
        <w:rPr>
          <w:b/>
        </w:rPr>
        <w:t>Grant's Rebuttal:</w:t>
      </w:r>
      <w:r>
        <w:t xml:space="preserve"> Grant filed a motion to strike what she calls "inflammatory lies" in McMahon's defense. She claims that McMahon's statements are designed to harass and intimidate her, including allegations about her family care responsibilities. - </w:t>
      </w:r>
      <w:r>
        <w:rPr>
          <w:b/>
        </w:rPr>
        <w:t>New Allegations by McMahon:</w:t>
      </w:r>
      <w:r>
        <w:t xml:space="preserve"> McMahon's recent filings include accusations that Grant wanted rough sex, described graphic fantasies, and sought thousands of dollars for clothes and plastic surgery. He also claimed that she wanted a future with him, even after ending their relationship.</w:t>
      </w:r>
      <w:r/>
    </w:p>
    <w:p>
      <w:r/>
      <w:r>
        <w:rPr>
          <w:b/>
        </w:rPr>
        <w:t>Additional Context:</w:t>
      </w:r>
      <w:r>
        <w:t>- Grant alleges incidents of McMahon defecating on her during a threesome, using sex toys named after wrestlers, and sexually assaulting her with another WWE executive in June 2021. - McMahon has called these allegations "nonsensical" and disputes their credibility based on a love letter Grant wrote to him. - As of last month, reports indicate that McMahon may sell his remaining shares in TKO, ending his fifty-year association with WWE.</w:t>
      </w:r>
      <w:r/>
    </w:p>
    <w:p>
      <w:r/>
      <w:r>
        <w:rPr>
          <w:b/>
        </w:rPr>
        <w:t>Legal Proceedings:</w:t>
      </w:r>
      <w:r>
        <w:t xml:space="preserve"> The case is under investigation by New York prosecutors, and both parties continue to file motions and counter-motions, adding layers of complexity to the legal battle.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