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Piers Morgan's Interview with Fiona Harvey Sparks Backlash over Sensationalist Reporting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Piers Morgan recently conducted an interview with Fiona Harvey, a 58-year-old Scottish lawyer who is alleged to be the inspiration behind the character of a stalker in the Netflix series "Baby Reindeer." The interview, which was prerecorded and aired on TalkTV, has faced criticism for its handling, particularly in light of Morgan's preceding tweet labeling Harvey as a "psycho stalker."</w:t>
      </w:r>
      <w:r/>
    </w:p>
    <w:p>
      <w:r/>
      <w:r>
        <w:t>"Fiona Harvey" refers to the lawyer linked to the character in "Baby Reindeer," a series created by Richard Gadd. The series depicts a comedian being stalked by a patron of the pub where he works. Following the show’s success, interest spiked regarding the real-life individuals behind the dramatization, leading to Morgan’s interview with Harvey. She expressed dissatisfaction post-interview, suggesting it felt rushed and designed to provoke.</w:t>
      </w:r>
      <w:r/>
    </w:p>
    <w:p>
      <w:r/>
      <w:r>
        <w:t>Critics have pointed to the interview as an example of sensationalist journalism by Morgan, focused more on stirring controversy than responsibly handling the sensitive subject of stalking and the implications of publicizing real-life inspirations behind fictionalized portrayals. Additionally, there is a broader debate about the media's role and the ethical considerations of turning personal trauma into mass entertainment.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