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Poppy Delevingne stuns at Gucci Cruise 2025 fashion show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Poppy Delevingne appeared at the Gucci Cruise 2025 fashion show held at the Tate Modern in London on a Monday evening. At 38 years old, Delevingne attracted attention by wearing a black minidress, which was a pinafore dress over a black semi-sheer mesh shirt. She complemented her outfit with burgundy pointed toe heels and a matching Gucci handbag. The model styled her blonde hair in an elegant up-do for the event.</w:t>
      </w:r>
      <w:r/>
    </w:p>
    <w:p>
      <w:r/>
      <w:r>
        <w:t>The fashion show, titled "Londra," marked Gucci's first cruise show under the new creative director Sabato De Sarno and paid homage to London, reflecting the city's historical connection to Guccio Gucci, the brand's founder.</w:t>
      </w:r>
      <w:r/>
    </w:p>
    <w:p>
      <w:r/>
      <w:r>
        <w:t>The event attracted numerous celebrities, including Kate Moss, her daughter Lila, singer Dua Lipa, and actress Daisy Edgar-Jones, among others. Additionally, Delevingne was seen posing with Princess Maria-Olympia of Greece and Denmark, who was dressed in a glittering grey jumper and a black midi skirt.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