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Canadian Author Alice Munro Dies at 92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Alice Munro, the renowned Canadian author and Nobel Prize laureate, passed away at the age of 92 on May 13, 2024, at a care home in Ontario. Munro had been suffering from dementia for over a decade. Celebrated for her profound and psychologically rich short stories, Munro's work spanned more than six decades and revolutionized the landscape of short fiction.</w:t>
      </w:r>
      <w:r/>
    </w:p>
    <w:p>
      <w:r/>
      <w:r>
        <w:t>Born in 1931 near Wingham, Ontario, Munro's early life on a farm during the Great Depression deeply influenced her writing. She attended university on a scholarship but left to move to Vancouver with her first husband, James Munro, in 1951. It was during this period, while balancing household duties and motherhood, that she began to write.</w:t>
      </w:r>
      <w:r/>
    </w:p>
    <w:p>
      <w:r/>
      <w:r>
        <w:t>Her first collection, "Dance of the Happy Shades," published in 1968, was critically acclaimed and marked the beginning of her rise in literary circles. She found her voice in depicting the nuanced lives of people in small-town Canada, capturing their struggles and complexities with remarkable empathy and clarity.</w:t>
      </w:r>
      <w:r/>
    </w:p>
    <w:p>
      <w:r/>
      <w:r>
        <w:t>Throughout her career, Munro received numerous accolades, including the Nobel Prize in Literature in 2013, the Man Booker International Prize in 2009, and two Giller Prizes in Canada. Her work was frequently published in prestigious magazines such as The New Yorker and The Paris Review.</w:t>
      </w:r>
      <w:r/>
    </w:p>
    <w:p>
      <w:r/>
      <w:r>
        <w:t>Despite multiple attempts, Munro never produced a full-length novel. Instead, she focused on short stories that offered rich, novel-like depth in just a few pages. Her collections, such as "Lives of Girls and Women" and "Dance of the Happy Shades," remain pivotal in modern literature.</w:t>
      </w:r>
      <w:r/>
    </w:p>
    <w:p>
      <w:r/>
      <w:r>
        <w:t>Munro's writing often explored themes of love, betrayal, and the intricacies of human relationships. Her style was characterized by its precision and the ability to capture life's broad spectrum through seemingly mundane events.</w:t>
      </w:r>
      <w:r/>
    </w:p>
    <w:p>
      <w:r/>
      <w:r>
        <w:t>Alice Munro is survived by her family and leaves behind a legacy as one of the greatest short story writers in the English language.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