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Canadian Author and Nobel Laureate Alice Munro Dies at 92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Alice Munro, the renowned Canadian author and Nobel laureate, passed away on Monday at the age of 92. Munro, celebrated for her mastery of the short story form, died at her home in Port Hope, Ontario, as confirmed by a spokesperson from her publisher, Penguin Random House Canada.</w:t>
      </w:r>
      <w:r/>
    </w:p>
    <w:p>
      <w:r/>
      <w:r>
        <w:t>Munro won the Nobel Prize in Literature in 2013, becoming the first Canadian to be honored solely for short fiction. Often likened to literary giants such as Anton Chekhov and John Cheever, Munro's work vividly depicted life in rural Canada, appealing to a global audience. Her career spanned over five decades, beginning with her debut collection "Dance of the Happy Shades" in 1968, which earned her the Governor General's Award.</w:t>
      </w:r>
      <w:r/>
    </w:p>
    <w:p>
      <w:r/>
      <w:r>
        <w:t>Born Alice Ann Laidlaw in 1931 in Wingham, Ontario, Munro grew up on a struggling fox farm. She studied at the University of Western Ontario and married fellow student James Munro, with whom she had four children. The couple later divorced, and Munro pursued her writing career while running a bookstore in Victoria, British Columbia.</w:t>
      </w:r>
      <w:r/>
    </w:p>
    <w:p>
      <w:r/>
      <w:r>
        <w:t>Throughout her career, Munro’s stories were frequently published in The New Yorker and other literary magazines. Known for her straightforward prose, her narratives delved into complex themes such as broken marriages, unfulfilled dreams, and the contrasts between generations. Her notable works include the collections "The Moons of Jupiter" and "Dear Life."</w:t>
      </w:r>
      <w:r/>
    </w:p>
    <w:p>
      <w:r/>
      <w:r>
        <w:t>Munro’s influence extends beyond her written works, as she was admired by literary figures like Margaret Atwood and Jonathan Franzen. Several of her stories were adapted into films, including the 2006 Oscar-nominated "Away from Her."</w:t>
      </w:r>
      <w:r/>
    </w:p>
    <w:p>
      <w:r/>
      <w:r>
        <w:t>Alice Munro’s legacy is marked by her profound impact on the short story genre and her ability to capture the intricate details of human existence.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