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Ethan Hawke Discusses Directing Daughter Maya Hawke in 'Wildcat' and Reflects on Career in Zoom Interview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Ethan Hawke recently discussed his latest project and experiences in a Zoom interview, highlighting his new film "Wildcat," which he directed. The movie stars his daughter, Maya Hawke, portraying Flannery O’Connor, a Southern Gothic writer. "Wildcat" narrates O'Connor's struggle to publish her first novel while dealing with lupus, which led to her death in 1964.</w:t>
      </w:r>
      <w:r/>
    </w:p>
    <w:p>
      <w:r/>
      <w:r>
        <w:t>Ethan and Maya have been promoting the film across the United States, making a stop at Atlanta before heading to various independent cinemas around the country. On May 23, they will appear at Coolidge Corner Theatre in Brookline, Massachusetts, for a post-screening Q&amp;A session.</w:t>
      </w:r>
      <w:r/>
    </w:p>
    <w:p>
      <w:r/>
      <w:r>
        <w:t>Ethan Hawke, 53, reflects on his career’s trajectory, from his iconic roles in "Reality Bites" and "Dead Poets Society" to his diverse performances in films like "Training Day" and the miniseries "The Good Lord Bird." As a director, he has undertaken ambitious projects, including the HBO Max documentary series "The Last Movie Stars."</w:t>
      </w:r>
      <w:r/>
    </w:p>
    <w:p>
      <w:r/>
      <w:r>
        <w:t>Hawke's collaboration with his daughter, Maya Hawke, fueled "Wildcat's" production. Maya, known for her role in Netflix’s "Stranger Things," had spent years studying O'Connor's works. This father-daughter partnership is a testament to their shared passion for storytelling and exploration of imagination, faith, and reality.</w:t>
      </w:r>
      <w:r/>
    </w:p>
    <w:p>
      <w:r/>
      <w:r>
        <w:t>In his multi-faceted career, Hawke emphasizes his reluctance to conform to a singular brand, preferring instead to take risks and explore various artistic avenues, from acting and directing to writing. His work with directors like Peter Weir, Sidney Lumet, and Richard Linklater has profoundly influenced his approach to filmmaking.</w:t>
      </w:r>
      <w:r/>
    </w:p>
    <w:p>
      <w:r/>
      <w:r>
        <w:t>Despite mixed reviews, "Wildcat" highlights Hawke's commitment to crafting meaningful narratives, with each project reflecting his belief in the importance of stories and human connections. This dedication to his craft continues to inspire and challenge him as he navigates his career and personal life.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