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Dramatic Villages Around the World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Dramatic Villages Around the World</w:t>
      </w:r>
      <w:r/>
    </w:p>
    <w:p>
      <w:r/>
      <w:r>
        <w:t>Discover some of the world's most dramatic and unique villages, showcasing remarkable landscapes and living conditions.</w:t>
      </w:r>
      <w:r/>
    </w:p>
    <w:p>
      <w:r/>
      <w:r>
        <w:t xml:space="preserve">1. </w:t>
      </w:r>
      <w:r>
        <w:rPr>
          <w:b/>
        </w:rPr>
        <w:t>Gásadalur, Faroe Islands:</w:t>
      </w:r>
      <w:r>
        <w:t xml:space="preserve"> Located on a high cliff with a population of just 11 in 2020, Gásadalur offers stunning views over a fjord.</w:t>
      </w:r>
      <w:r/>
    </w:p>
    <w:p>
      <w:r/>
      <w:r>
        <w:t xml:space="preserve">2. </w:t>
      </w:r>
      <w:r>
        <w:rPr>
          <w:b/>
        </w:rPr>
        <w:t>Cemoro Lawang, Indonesia:</w:t>
      </w:r>
      <w:r>
        <w:t xml:space="preserve"> This village serves as a gateway to Mount Bromo, featuring spectacular landscapes and the Hindu Tengger community, who celebrate the annual Kasada ceremony by offering sacrifices into the volcano.</w:t>
      </w:r>
      <w:r/>
    </w:p>
    <w:p>
      <w:r/>
      <w:r>
        <w:t xml:space="preserve">3. </w:t>
      </w:r>
      <w:r>
        <w:rPr>
          <w:b/>
        </w:rPr>
        <w:t>Bonifacio, Corsica:</w:t>
      </w:r>
      <w:r>
        <w:t xml:space="preserve"> Perched on a 200ft limestone ledge, this medieval town boasts narrow houses that appear to defy gravity.</w:t>
      </w:r>
      <w:r/>
    </w:p>
    <w:p>
      <w:r/>
      <w:r>
        <w:t xml:space="preserve">4. </w:t>
      </w:r>
      <w:r>
        <w:rPr>
          <w:b/>
        </w:rPr>
        <w:t>Coober Pedy, Australia:</w:t>
      </w:r>
      <w:r>
        <w:t xml:space="preserve"> Known for its subterranean living, this village hosts homes and lodging inside former mines, offering cooler and sheltered conditions.</w:t>
      </w:r>
      <w:r/>
    </w:p>
    <w:p>
      <w:r/>
      <w:r>
        <w:t xml:space="preserve">5. </w:t>
      </w:r>
      <w:r>
        <w:rPr>
          <w:b/>
        </w:rPr>
        <w:t>Pitigliano, Italy:</w:t>
      </w:r>
      <w:r>
        <w:t xml:space="preserve"> This medieval town is renowned for its clifftop location and surrounding Etruscan tombs.</w:t>
      </w:r>
      <w:r/>
    </w:p>
    <w:p>
      <w:r/>
      <w:r>
        <w:t xml:space="preserve">6. </w:t>
      </w:r>
      <w:r>
        <w:rPr>
          <w:b/>
        </w:rPr>
        <w:t>Huacachina, Peru:</w:t>
      </w:r>
      <w:r>
        <w:t xml:space="preserve"> An oasis famous for sandboarding, set amidst golden desert dunes.</w:t>
      </w:r>
      <w:r/>
    </w:p>
    <w:p>
      <w:r/>
      <w:r>
        <w:t xml:space="preserve">7. </w:t>
      </w:r>
      <w:r>
        <w:rPr>
          <w:b/>
        </w:rPr>
        <w:t>Aogashima, Japan:</w:t>
      </w:r>
      <w:r>
        <w:t xml:space="preserve"> Located in a volcano's caldera, this village is known for its fertile soil and has not erupted since the late 18th century.</w:t>
      </w:r>
      <w:r/>
    </w:p>
    <w:p>
      <w:r/>
      <w:r>
        <w:t xml:space="preserve">8. </w:t>
      </w:r>
      <w:r>
        <w:rPr>
          <w:b/>
        </w:rPr>
        <w:t>Matera, Italy:</w:t>
      </w:r>
      <w:r>
        <w:t xml:space="preserve"> Once one of Europe's poorest towns, Matera's ancient cave dwellings have been revitalized into homes, cafés, and hotels.</w:t>
      </w:r>
      <w:r/>
    </w:p>
    <w:p>
      <w:r/>
      <w:r>
        <w:t xml:space="preserve">9. </w:t>
      </w:r>
      <w:r>
        <w:rPr>
          <w:b/>
        </w:rPr>
        <w:t>Kandovan, Iran:</w:t>
      </w:r>
      <w:r>
        <w:t xml:space="preserve"> Featuring 700-year-old troglodyte dwellings, this village's homes and amenities are carved into rock formations.</w:t>
      </w:r>
      <w:r/>
    </w:p>
    <w:p>
      <w:r/>
      <w:r>
        <w:t xml:space="preserve">10. </w:t>
      </w:r>
      <w:r>
        <w:rPr>
          <w:b/>
        </w:rPr>
        <w:t>Castelluccio, Umbria:</w:t>
      </w:r>
      <w:r>
        <w:t xml:space="preserve"> Known for "The Fioritura," a summer bloom turning the valley into a multi-colored flower carpet.</w:t>
      </w:r>
      <w:r/>
    </w:p>
    <w:p>
      <w:r/>
      <w:r>
        <w:t xml:space="preserve">11. </w:t>
      </w:r>
      <w:r>
        <w:rPr>
          <w:b/>
        </w:rPr>
        <w:t>Al Ain, Oman:</w:t>
      </w:r>
      <w:r>
        <w:t xml:space="preserve"> Accessible only by 4x4, this remote hamlet is famous for its rose petal products.</w:t>
      </w:r>
      <w:r/>
    </w:p>
    <w:p>
      <w:r/>
      <w:r>
        <w:t xml:space="preserve">12. </w:t>
      </w:r>
      <w:r>
        <w:rPr>
          <w:b/>
        </w:rPr>
        <w:t>Monemvasia, Greece:</w:t>
      </w:r>
      <w:r>
        <w:t xml:space="preserve"> A medieval village clinging to a large rock, divided into an upper and lower town.</w:t>
      </w:r>
      <w:r/>
    </w:p>
    <w:p>
      <w:r/>
      <w:r>
        <w:t xml:space="preserve">13. </w:t>
      </w:r>
      <w:r>
        <w:rPr>
          <w:b/>
        </w:rPr>
        <w:t>St. Julien's, Newfoundland and Labrador:</w:t>
      </w:r>
      <w:r>
        <w:t xml:space="preserve"> Located along Iceberg Alley, offering views of massive drifting icebergs.</w:t>
      </w:r>
      <w:r/>
    </w:p>
    <w:p>
      <w:r/>
      <w:r>
        <w:t xml:space="preserve">14. </w:t>
      </w:r>
      <w:r>
        <w:rPr>
          <w:b/>
        </w:rPr>
        <w:t>Meteora, Greece:</w:t>
      </w:r>
      <w:r>
        <w:t xml:space="preserve"> A monastery complex on rock pinnacles, a UNESCO World Heritage Site.</w:t>
      </w:r>
      <w:r/>
    </w:p>
    <w:p>
      <w:r/>
      <w:r>
        <w:t xml:space="preserve">15. </w:t>
      </w:r>
      <w:r>
        <w:rPr>
          <w:b/>
        </w:rPr>
        <w:t>Rocamadour, France:</w:t>
      </w:r>
      <w:r>
        <w:t xml:space="preserve"> A stunning hilltop village in the Lot region, known for its natural beauty.</w:t>
      </w:r>
      <w:r/>
    </w:p>
    <w:p>
      <w:r/>
      <w:r>
        <w:t xml:space="preserve">16. </w:t>
      </w:r>
      <w:r>
        <w:rPr>
          <w:b/>
        </w:rPr>
        <w:t>Reine, Lofoten, Norway:</w:t>
      </w:r>
      <w:r>
        <w:t xml:space="preserve"> A picturesque fishing village backed by soaring peaks.</w:t>
      </w:r>
      <w:r/>
    </w:p>
    <w:p>
      <w:r/>
      <w:r>
        <w:t xml:space="preserve">17. </w:t>
      </w:r>
      <w:r>
        <w:rPr>
          <w:b/>
        </w:rPr>
        <w:t>Manarola, Italy:</w:t>
      </w:r>
      <w:r>
        <w:t xml:space="preserve"> Part of the Cinque Terre, this vibrant village is nestled among steep terraces and vineyards.</w:t>
      </w:r>
      <w:r/>
    </w:p>
    <w:p>
      <w:r/>
      <w:r>
        <w:t xml:space="preserve">18. </w:t>
      </w:r>
      <w:r>
        <w:rPr>
          <w:b/>
        </w:rPr>
        <w:t>Halong Bay, Vietnam:</w:t>
      </w:r>
      <w:r>
        <w:t xml:space="preserve"> Home to 650 floating houses amidst limestone outcrops, facing challenges from overtourism.</w:t>
      </w:r>
      <w:r/>
    </w:p>
    <w:p>
      <w:r/>
      <w:r>
        <w:t xml:space="preserve">19. </w:t>
      </w:r>
      <w:r>
        <w:rPr>
          <w:b/>
        </w:rPr>
        <w:t>Narlai, India:</w:t>
      </w:r>
      <w:r>
        <w:t xml:space="preserve"> A serene village in the Aravalli Hills, perfect for escaping urban chaos, with dramatic landscapes and wildlife tours.</w:t>
      </w:r>
      <w:r/>
    </w:p>
    <w:p>
      <w:r/>
      <w:r>
        <w:t xml:space="preserve">20. </w:t>
      </w:r>
      <w:r>
        <w:rPr>
          <w:b/>
        </w:rPr>
        <w:t>Ronda, Spain:</w:t>
      </w:r>
      <w:r>
        <w:t xml:space="preserve"> Famous for being divided by the Tajo river gorge, featuring historical cliffside houses.</w:t>
      </w:r>
      <w:r/>
    </w:p>
    <w:p>
      <w:r/>
      <w:r>
        <w:t xml:space="preserve">21. </w:t>
      </w:r>
      <w:r>
        <w:rPr>
          <w:b/>
        </w:rPr>
        <w:t>Wadi Dawan, Yemen:</w:t>
      </w:r>
      <w:r>
        <w:t xml:space="preserve"> Known for its mud-brick buildings within a dramatic canyon, but currently off-limits to tourists.</w:t>
      </w:r>
      <w:r/>
    </w:p>
    <w:p>
      <w:r/>
      <w:r>
        <w:t>These villages, each with distinct characteristics and cultural significance, provide a glimpse into diverse lifestyles and breathtaking sceneries across the globe.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