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Larsa Pippen Shares Glamorous Swimsuit Photo on Instagram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Larsa Pippen, 49, recently shared a swimsuit photo on Instagram with her 5.5 million followers. The image featured her in a black one-piece covered in rhinestones, highlighting her cleavage and backless design. Pippen, a star of "Real Housewives of Miami," captioned the photo with a mention of Philipp Plein and Jack Bedirian. Positioned on a bed with white linens, she showcased full makeup, including fluttery eyelashes and glossy lips.</w:t>
      </w:r>
      <w:r/>
    </w:p>
    <w:p>
      <w:r/>
      <w:r>
        <w:t>Pippen, formerly married to NBA player Scottie Pippen, celebrated Mother's Day by posting a photo with her son Justin and a video with her daughter Sophia at a restaurant. Scottie and Larsa, who share four children—Sophia (15), Preston (22), Justin (19), and Scotty Jr. (23)—finalized their divorce in 2021. Larsa is currently in a relationship with Michael Jordan Jr., son of Scottie’s former teammate Michael Jordan.</w:t>
      </w:r>
      <w:r/>
    </w:p>
    <w:p>
      <w:r/>
      <w:r>
        <w:t>In March, Larsa addressed her daughter Sophia’s $2500 monthly allowance during a "Real Housewives of Miami" reunion, citing the high cost of living in Los Angeles and Sophia’s own income from modeling deals with brands like Fashion Nova and Oscar de la Renta.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