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Ruffalo Turns to eBay for Hulk Action Figure for Charity Auction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Mark Ruffalo resorted to eBay for a Hulk action figure to donate to the War Child charity auction, as revealed by fellow actress Carey Mulligan. Ruffalo, known for his role as the Hulk in the Marvel Cinematic Universe, had initially run out of memorabilia to contribute. The event, organized by War Child ambassador Mulligan, aims to support children in conflict-affected regions. The auction includes items from over 70 film and music personalities, such as a signed Saltburn script from Emerald Fennell and guitars from Ed Sheeran and Nile Rodgers. The online auction will conclude on Thursday at 12 p.m.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