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Marty Friedman: From Megadeth Guitarist to Japanese Pop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Marty Friedman: From Megadeth Guitarist to Japanese Pop Icon</w:t>
      </w:r>
      <w:r/>
    </w:p>
    <w:p>
      <w:r/>
      <w:r>
        <w:t>Marty Friedman, known for his tenure as the lead guitarist of thrash metal band Megadeth, has had one of the most unconventional careers in rock history. Joining Megadeth in 1990, Friedman played a pivotal role in the band’s multiplatinum success throughout the decade. However, he left the band in 2000 and relocated to Japan in 2003.</w:t>
      </w:r>
      <w:r/>
    </w:p>
    <w:p>
      <w:r/>
      <w:r>
        <w:t>In Japan, Friedman’s career took an unexpected turn. He became a notable figure in Japanese pop culture, appearing on various TV shows and advertisements, and even critiquing beauty products. His popularity led to his appointment as the first foreign ambassador of Japan heritage, and he was commissioned to compose the Japan heritage theme song, used at state events.</w:t>
      </w:r>
      <w:r/>
    </w:p>
    <w:p>
      <w:r/>
      <w:r>
        <w:t>Friedman’s move to Japan was driven by his love for the country’s music and culture. He immersed himself in the Japanese scene, becoming fluent in the language and participating in numerous entertainment ventures. Despite his success, Friedman continues to produce music, shifting towards melodic, instrumental soundscapes.</w:t>
      </w:r>
      <w:r/>
    </w:p>
    <w:p>
      <w:r/>
      <w:r>
        <w:t>In 2023, Friedman briefly reunited with Megadeth for a performance at Tokyo’s Budokan arena, a significant event for both Friedman and Megadeth’s frontman, Dave Mustaine. This reunion marked a full-circle moment in Friedman’s eclectic career.</w:t>
      </w:r>
      <w:r/>
    </w:p>
    <w:p>
      <w:r/>
      <w:r>
        <w:t>Friedman’s life and career will be detailed in his forthcoming autobiography, "Dreaming Japanese," which will cover his transformation and experiences in Japan. Despite his international endeavors, Friedman maintains strong ties to both the US and Japan, finding a sense of home in both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