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Paris Hilton addresses fan concerns over children's car seats safety and shares parenting journey on TikTok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Paris Hilton has addressed concerns from fans over the safety of her children's car seats following a TikTok video she posted. On Monday, Hilton shared a clip of her daughter London, six months, and son Phoenix, 16 months, buckled into forward-facing car seats, despite the brand's guidelines recommending rear-facing for infants.</w:t>
      </w:r>
      <w:r/>
    </w:p>
    <w:p>
      <w:r/>
      <w:r>
        <w:t>Fans quickly voiced their concerns, suggesting she hire a professional to install the seats for safety. Paris responded with a new TikTok video showing her children now in rear-facing seats, thanking followers for their advice. In her post, Hilton acknowledged her learning curve as a new mother, appreciating constructive advice.</w:t>
      </w:r>
      <w:r/>
    </w:p>
    <w:p>
      <w:r/>
      <w:r>
        <w:t>The California Highway Patrol advises that children under two should ride in a rear-facing seat unless they meet specific weight or height criteria. Several comments praised Hilton for her receptive and positive response, highlighting her willingness to learn and adapt.</w:t>
      </w:r>
      <w:r/>
    </w:p>
    <w:p>
      <w:r/>
      <w:r>
        <w:t>Additionally, Hilton shared her personal experience of wearing a prosthetic baby bump while her surrogate was pregnant to understand the sensation of carrying a child. Paris Hilton and businessman Carter Reum began dating in 2019, got engaged in February 2021, and married in November 2021.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