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Weekly Cooking Advice with Aaron Hutcherson and Becky Krystal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Weekly Cooking Advice from Aaron Hutcherson and Becky Krystal</w:t>
      </w:r>
      <w:r/>
    </w:p>
    <w:p>
      <w:r/>
      <w:r>
        <w:t>Every Wednesday at noon Eastern Time, Aaron Hutcherson and Becky Krystal from The Washington Post's Post Food team host a live chat to answer cooking questions. They provide practical advice on various topics, such as whether to rinse rice or the safety of leaving butter at room temperature.</w:t>
      </w:r>
      <w:r/>
    </w:p>
    <w:p>
      <w:r/>
      <w:r>
        <w:t>The discussions often inspire full-length articles focusing on cooking nuances like the difference between broth and stock, foolproof fish cooking methods, and the benefits of carbon-steel pans. This interactive session aims to help participants address kitchen challenges and discover new recipes.</w:t>
      </w:r>
      <w:r/>
    </w:p>
    <w:p>
      <w:r/>
      <w:r>
        <w:t>Hutcherson and Krystal both develop and test recipes for Post Food, aiming to boost reader confidence in the kitchen. Readers can submit questions anonymously, and submissions may be edited for clarity and accuracy.</w:t>
      </w:r>
      <w:r/>
    </w:p>
    <w:p>
      <w:r/>
      <w:r>
        <w:t>For more recipes and cooking tips, readers can explore past chat transcripts, sign up for the weekly Recipes newsletter, or subscribe to the Eat Voraciously newsletter, which offers quick, adaptable dinner recipes from Julia Turshen every Monday through Thursday.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