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 Hader and Ali Wong spotted having breakfast in Brentwood,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 Hader and Ali Wong were seen enjoying breakfast in Brentwood, California, on Thursday. They were spotted at the Brentwood Country Market, with Hader, 45, carrying a takeout box. Both dressed casually; Wong, 42, wore a cream duster, frayed jeans, taupe flats, a chunky gold necklace, and an off-white hat. Hader opted for a black down jacket, T-shirt, blue trousers, and black slides. The couple appeared cheerful and left the market with smiles on their faces.</w:t>
      </w:r>
      <w:r/>
    </w:p>
    <w:p>
      <w:r/>
      <w:r>
        <w:t>Their public appearance comes after Hader’s recent on-stage declaration at The Wiltern, where he said that Wong is “off the market.” Wong brought Hader on stage after her comedy set, part of the Netflix is a Joke festival, where he presented her with a rose. Despite the rose breaking, both laughed and continued with the show. The couple began dating in fall 2022 after Wong's separation from her husband, Justin Hakuta, and Hader's breakup with Anna Kendrick. They briefly split in December 2022 but rekindled their relationship in April 2023.</w:t>
      </w:r>
      <w:r/>
    </w:p>
    <w:p>
      <w:r/>
      <w:r>
        <w:t>Wong has kept their relationship relatively private, stating they are both in their 40s and parents, making their public appearance at the 2024 Golden Globes noteworthy when Hader publicly kissed Wong as she accepted her Best Actress award.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