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Bridgerton Season Three Explores Georgian-era Romance and Society in London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Season Three of Bridgerton: A Georgian Romance Continues</w:t>
      </w:r>
      <w:r/>
    </w:p>
    <w:p>
      <w:r/>
      <w:r>
        <w:rPr>
          <w:b/>
        </w:rPr>
        <w:t>Netflix’s period drama series Bridgerton has returned for its third season, continuing its portrayal of early 19th-century London society.</w:t>
      </w:r>
      <w:r/>
    </w:p>
    <w:p>
      <w:r/>
      <w:r>
        <w:t>Set in Georgian-era London, Bridgerton season three delves deeper into the lives of the aristocratic Bridgerton family, focusing on the transformation of Colin Bridgerton (Luke Newton) and his evolving relationship with Penelope Featherington (Nicola Coughlan).</w:t>
      </w:r>
      <w:r/>
    </w:p>
    <w:p>
      <w:r/>
      <w:r>
        <w:t>Colin returns from travels with newfound charm and manners, much to the social commentator Lady Whistledown’s (secretly Penelope) note; however, there is an underlying tension about his true character. Colin's previous insensitive behavior, including fat-shaming Penelope, lays the foundation for a complex narrative on redemption and genuine affection.</w:t>
      </w:r>
      <w:r/>
    </w:p>
    <w:p>
      <w:r/>
      <w:r>
        <w:t>Viscount Anthony Bridgerton (Jonathan Bailey) and his wife Kate (Simone Ashley) are explored in consummating their marriage, adding a steamy dimension to the plot. The series continuously entertains with its opulent sets, grand costumes, and intricate romantic subplots.</w:t>
      </w:r>
      <w:r/>
    </w:p>
    <w:p>
      <w:r/>
      <w:r>
        <w:t xml:space="preserve">Season three, compared to its predecessors, perhaps downplays the raunchiness that characterized earlier episodes, focusing more on romance and societal norms. Critics have offered mixed reviews: some praising the performances and visuals, while others feel the series risks stagnation. </w:t>
      </w:r>
      <w:r/>
    </w:p>
    <w:p>
      <w:r/>
      <w:r>
        <w:t>This chapter in the Bridgerton saga, enriched by contemporary pop music covered by chamber orchestras, maintains the thematic essence of high society's courtship rituals intertwined with modern sensibilities.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