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Jimmy James: The Legacy of a Jamaican Music Pioneer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Jimmy James, born Michael James on September 13, 1940, in Saint Ann Parish, Jamaica, died on May 14, 2024, at the age of 83. James initially worked at the government tax office in Kingston while writing songs in his spare time. His song "Bewildered and Blue" became a hit on Jamaican radio in 1961.</w:t>
      </w:r>
      <w:r/>
    </w:p>
    <w:p>
      <w:r/>
      <w:r>
        <w:t>In 1964, James arrived in London as the frontman for the Vagabonds, a Jamaican dance band. Their dynamic blend of ska, calypso, R&amp;B, and big band standards earned them a British fanbase, a residency at the Marquee Club in Soho, and gigs supporting the Who and the Rolling Stones. The band recorded several albums including "The Fabulous Vagabonds" and "Ska-Time."</w:t>
      </w:r>
      <w:r/>
    </w:p>
    <w:p>
      <w:r/>
      <w:r>
        <w:t>After several line-up changes, James led a new British version of the Vagabonds. They achieved UK chart success in 1976 with "I'll Go Where Your Music Takes Me" (No 23) and "Now Is the Time" (No 5). James continued performing live until ill health forced his retirement in 2022.</w:t>
      </w:r>
      <w:r/>
    </w:p>
    <w:p>
      <w:r/>
      <w:r>
        <w:t>James is survived by his wife Paula, five sons, and two daughters.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