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Kelsea Ballerini Shines at 59th Academy of Country Music Awards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Country music star Kelsea Ballerini attended the 59th Academy of Country Music Awards at the Ford Center at The Star in Frisco, Texas, on Thursday. Ballerini, 30, appeared in a champagne-colored halter dress reminiscent of the one worn by Kate Hudson in the 2003 film "How to Lose a Guy in 10 Days." Her ensemble, styled by Rob Zangardi and Mariel Haenn, included peep-toe heels and accessories. Hairstylist Kelsey Deenihan Fisher gave her a knotted back bun with loose tendrils, echoing Hudson’s look from the movie.</w:t>
      </w:r>
      <w:r/>
    </w:p>
    <w:p>
      <w:r/>
      <w:r>
        <w:t>During the event, Ballerini took selfies with fans and shared moments with her mother Carla, who wore an off-the-shoulder pink gown. Ballerini competed for two awards but lost the female artist of the year to Lainey Wilson and the album of the year to Chris Stapleton.</w:t>
      </w:r>
      <w:r/>
    </w:p>
    <w:p>
      <w:r/>
      <w:r>
        <w:t>In a performance with Noah Kahan, Ballerini wore a gold and white-lace slip dress and white cowboy boots, singing her track "Mountain with a View" and Kahan’s "Stick Season." Her boyfriend, Chase Stokes of "Outer Banks," posted a video of her rehearsal, marking moments from their relationship that began in December 2022. Ballerini's next performance is scheduled for June 28 at the Choctaw Grand Theater in Durant, Oklahoma.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