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Rory McIlroy Ends Seven-Year Marriage with Erica Stoll and Files for Divorce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Golfer Rory McIlroy has ended his seven-year marriage to Erica Stoll. The couple, who got married in 2017, have filed for divorce at the Palm Beach County Court in Florida, citing the marriage as "irretrievably broken." They are working on a shared custody arrangement and parenting plan for their three-year-old daughter, Poppy.</w:t>
      </w:r>
      <w:r/>
    </w:p>
    <w:p>
      <w:r/>
      <w:r>
        <w:t>This announcement came shortly before McIlroy's participation in the US PGA Championship at Valhalla in Kentucky, aiming for his first major win in a decade. The couple had been preparing to move into a new home on the Wentworth estate in Surrey.</w:t>
      </w:r>
      <w:r/>
    </w:p>
    <w:p>
      <w:r/>
      <w:r>
        <w:t>McIlroy, who has amassed a £200 million fortune, has a history of high-profile relationships. His past relationships include his childhood sweetheart Holly Sweeney, tennis player Caroline Wozniacki, and a rumored link to Meghan Markle.</w:t>
      </w:r>
      <w:r/>
    </w:p>
    <w:p>
      <w:r/>
      <w:r>
        <w:t>McIlroy and Stoll first met in 2012 during the Ryder Cup, where Stoll was working for the PGA and assisted McIlroy in reaching the course on time. Their relationship began shortly after McIlroy's split from Wozniacki, and they got engaged in 2015. They have frequently been seen together at tournaments, and Stoll has been described by McIlroy as a calming influence.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