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Sunrise weatherman Sam Mac's dramatic new look surprises Instagram followers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Sunrise weatherman Sam Mac unveiled a dramatic new look on Thursday, sharing the process with his 171,000 Instagram followers. The 43-year-old Channel Seven presenter underwent a '30 minute makeover' to resemble the curly hair of Timothee Chalamet, the tanned skin of Ryan Gosling's Ken in Barbie, and the jawline of Dr. Chris Brown. </w:t>
      </w:r>
      <w:r/>
    </w:p>
    <w:p>
      <w:r/>
      <w:r>
        <w:t>A makeup artist transformed Sam's appearance by dyeing his hair dark, perming it, applying fake tan, and darkening the edges of his neck to accentuate his jawline. Additionally, his midsection was given 'abs' through strategically sprayed fake tan.</w:t>
      </w:r>
      <w:r/>
    </w:p>
    <w:p>
      <w:r/>
      <w:r>
        <w:t>Sam modelled his new look to the Sunrise studio team, including anchors Natalie Barr and Matt Shirvington, who appeared both amused and perplexed. He also Facetimed his fiancée, Rebecca James, and their child, Margot, capturing their shocked reactions.</w:t>
      </w:r>
      <w:r/>
    </w:p>
    <w:p>
      <w:r/>
      <w:r>
        <w:t>In his Instagram caption, Sam invited followers to provide honest feedback. Many obliged with humorous comparisons, likening him to David Hasselhoff, Zoolander, Wolverine, and even a "poor man's Donald Trump." Fans particularly enjoyed Rebecca and Margot's reactions, with several comments describing them as "priceless."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