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Jessika Power and Brent Anthony's Romance Sparks Engagement Rumors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Jessika Power and Brent Anthony Share Candid Moments on Social Media</w:t>
      </w:r>
      <w:r/>
    </w:p>
    <w:p>
      <w:r/>
      <w:r>
        <w:t>Jessika Power, known for her appearance on "Married at First Sight Australia," has been generating buzz on social media with her new partner, Brent Anthony. Anthony, a DJ and music producer based in the UK, recently shared a photo of the couple at a party, captioning it, "She looks good on me." In the photo, Power is seen kissing Anthony on the cheek while he holds her.</w:t>
      </w:r>
      <w:r/>
    </w:p>
    <w:p>
      <w:r/>
      <w:r>
        <w:t>The pair have further fueled engagement rumors with Power posting a clip on Instagram of the couple enjoying a romantic stroll along the French Riviera in Nice, France, complete with bride and wedding chapel emojis in the caption. Additional photos show the couple enjoying their European holiday, including dancing at a club and sipping drinks at a bar.</w:t>
      </w:r>
      <w:r/>
    </w:p>
    <w:p>
      <w:r/>
      <w:r>
        <w:t>Power, 31, had moved to the UK in 2021 initially for a previous relationship but recently decided to extend her stay after falling for Anthony. The two reportedly have become inseparable over the past month. Power is also set to appear on MTV’s "Celebrity Ex On The Beach UK" in 2024, a stint during which she is required to remain publicly single.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