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RHS Chelsea Flower Show Introduces Chaos Gardening Trend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RHS Chelsea Flower Show Introduces Chaos Gardening Trend</w:t>
      </w:r>
      <w:r/>
    </w:p>
    <w:p>
      <w:r/>
      <w:r>
        <w:t>The RHS Chelsea Flower Show, one of the premier events in the gardening calendar, is set to showcase a new trend this year: chaos gardening. Scheduled to take place shortly, the event will highlight an approach that requires minimal effort, making it ideal for gardening novices.</w:t>
      </w:r>
      <w:r/>
    </w:p>
    <w:p>
      <w:r/>
      <w:r>
        <w:t>Chaos gardening eschews traditional rules, allowing plants to grow wherever their seeds naturally land. This includes a mix of vegetable, fruit, and bee-friendly plant seeds. However, seeds that need to be deeply planted, like carrots, lettuce, or poppies, should be handled with care.</w:t>
      </w:r>
      <w:r/>
    </w:p>
    <w:p>
      <w:r/>
      <w:r>
        <w:t>Colin Baily from Rewild Garden Design suggests using up old seeds by scattering them, as they have a lower germination rate and would otherwise deteriorate in their packets. Alternatively, Andrew O'Donoghue from Gardens Revived points out the environmental benefits, such as increased biodiversity and food production, touting the method as budget-friendly and less labor-intensive compared to traditional gardening.</w:t>
      </w:r>
      <w:r/>
    </w:p>
    <w:p>
      <w:r/>
      <w:r>
        <w:t>Despite its advantages, chaos gardening does have drawbacks. Gardens may not appear as polished, and ongoing maintenance is required. Regular trimming and vigilance against fungal diseases like Botrytis and Black Spot are necessary to prevent overgrowth and plant health issues.</w:t>
      </w:r>
      <w:r/>
    </w:p>
    <w:p>
      <w:r/>
      <w:r>
        <w:t>The chaos gardening trend aims to offer a more concentrated approach than other movements like rewilding, allowing for focused efforts in designated garden beds rather than letting the entire garden space go wild.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