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Zac Brown Sues Estranged Wife Over Instagram Post Following Sudden Split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Singer Zac Brown is suing his estranged wife, Kelly Yazdi, following their sudden split in December. Brown, 45, and Yazdi, 33, were married for four months before separating. He has requested a judge to compel Yazdi to remove an Instagram post, which he claims violates confidentiality agreements and harms him.</w:t>
      </w:r>
      <w:r/>
    </w:p>
    <w:p>
      <w:r/>
      <w:r>
        <w:t>Court documents obtained by TMZ reveal that Brown is seeking a temporary restraining order to mandate the deletion of the post. Additionally, Brown has asked the court to restrict Yazdi from making any false or defamatory statements. Specific details about the offending post are unknown, though most of Yazdi's posts feature personal content, such as vacation photos or hunting activities.</w:t>
      </w:r>
      <w:r/>
    </w:p>
    <w:p>
      <w:r/>
      <w:r>
        <w:t xml:space="preserve">The couple, who wed in a private ceremony in Coweta County, Georgia in August, released a joint statement in December requesting privacy. They affirmed their mutual respect and appreciation for their time together. </w:t>
      </w:r>
      <w:r/>
    </w:p>
    <w:p>
      <w:r/>
      <w:r>
        <w:t>This is Brown's second divorce; he was previously married to Shelly Sloan for 12 years. They share five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