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John Krasinski's Film 'IF' Dominates Box Office with $35 Million Opening Weekend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John Krasinski's film "IF" debuted at the top of the box office over the weekend, earning an estimated $35 million in North American ticket sales, according to studio estimates on May 19, 2024. The film, released by Paramount, cost $110 million to produce and grossed an additional $20 million internationally, bringing its global total to $55 million.</w:t>
      </w:r>
      <w:r/>
    </w:p>
    <w:p>
      <w:r/>
      <w:r>
        <w:t>"IF" is a live-action and animated comedy starring Ryan Reynolds and Cailey Fleming, with voice contributions from A-list actors including Steve Carell, Matt Damon, Emily Blunt, and Maya Rudolph. The movie, centered around imaginary friends, was written, directed, and co-stars Krasinski.</w:t>
      </w:r>
      <w:r/>
    </w:p>
    <w:p>
      <w:r/>
      <w:r>
        <w:t>Despite receiving a 49% rating on Rotten Tomatoes, audiences awarded it an A CinemaScore, indicating positive viewer responses. Paramount's Chris Aronson stated that families responded well to the film, expressing optimism for its continued success as more children get out of school for summer.</w:t>
      </w:r>
      <w:r/>
    </w:p>
    <w:p>
      <w:r/>
      <w:r>
        <w:t xml:space="preserve">"Kingdom of the Planet of the Apes" took second place with $26 million in its second weekend, bringing its domestic total to over $100 million. "The Strangers—Chapter 1" debuted in third place, earning $12 million. Other notable releases included "The Fall Guy" in fourth place with $8.45 million and "Challengers" in fifth with $2.9 million. </w:t>
      </w:r>
      <w:r/>
    </w:p>
    <w:p>
      <w:r/>
      <w:r>
        <w:t>Additional new entries were the Amy Winehouse biopic "Back to Black," which earned $2.85 million, and the IMAX documentary "The Blue Angels," which grossed $1.3 million.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