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Pratt Voices Garfield in New Film Premiered at TCL Chinese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Chris Pratt Stars as Garfield in Upcoming Film</w:t>
      </w:r>
      <w:r/>
    </w:p>
    <w:p>
      <w:r/>
      <w:r>
        <w:t xml:space="preserve">Hollywood actor Chris Pratt, a fan of the original Garfield comic, described being chosen to voice the iconic character as "surreal." The world premiere of </w:t>
      </w:r>
      <w:r>
        <w:rPr>
          <w:i/>
        </w:rPr>
        <w:t>The Garfield Movie</w:t>
      </w:r>
      <w:r>
        <w:t xml:space="preserve"> took place at the TCL Chinese Theatre in Hollywood. Pratt arrived at the event on the top deck of a double-decker bus dedicated to the film, which is set for release in the UK on May 24.</w:t>
      </w:r>
      <w:r/>
    </w:p>
    <w:p>
      <w:r/>
      <w:r>
        <w:t>In this new animation by director Mark Dindal, Pratt voices Garfield, the lasagna-loving cat created by Jim Davis in 1978. He stars alongside Samuel L. Jackson, who plays Garfield's long-lost father Vic, and Hannah Waddingham, who voices the villain Jinx. Filmmaker Dindal explained that they selected Pratt after matching his voice to Garfield's character in a series of trial clips.</w:t>
      </w:r>
      <w:r/>
    </w:p>
    <w:p>
      <w:r/>
      <w:r>
        <w:t>Pratt expressed his astonishment at the opportunity, reflecting on his childhood love for the Garfield comic strip and movies. He was joined at the premiere by his wife, Katherine Schwarzenegger, and Waddingham, whose character also features an original song titled "I’m Back."</w:t>
      </w:r>
      <w:r/>
    </w:p>
    <w:p>
      <w:r/>
      <w:r>
        <w:t xml:space="preserve">Waddingham, known for her role in </w:t>
      </w:r>
      <w:r>
        <w:rPr>
          <w:i/>
        </w:rPr>
        <w:t>Ted Lasso</w:t>
      </w:r>
      <w:r>
        <w:t xml:space="preserve">, spoke about the collaborative environment with co-star Brett Goldstein, who voices her character's canine henchman. The event included Cecil Strong, who voices animal control officer Marge, and featured an appearance by Garfield creator Jim Davis, who signed his and Garfield's name in cement at the theater's forecourt. </w:t>
      </w:r>
      <w:r/>
    </w:p>
    <w:p>
      <w:r/>
      <w:r>
        <w:t xml:space="preserve">Actress Cecily Strong arrived with shelter dogs to promote adoption in association with PetSmart Adoption Centres and Hill’s Pet Nutrition. </w:t>
      </w:r>
      <w:r>
        <w:rPr>
          <w:i/>
        </w:rPr>
        <w:t>The Garfield Movie</w:t>
      </w:r>
      <w:r>
        <w:t xml:space="preserve"> has been under production since 2016 and continues the long-standing Garfield franchise.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